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585" w:type="dxa"/>
        <w:jc w:val="left"/>
        <w:tblInd w:w="42" w:type="dxa"/>
        <w:tblBorders/>
        <w:tblCellMar>
          <w:top w:w="0" w:type="dxa"/>
          <w:left w:w="108" w:type="dxa"/>
          <w:bottom w:w="0" w:type="dxa"/>
          <w:right w:w="108" w:type="dxa"/>
        </w:tblCellMar>
      </w:tblPr>
      <w:tblGrid>
        <w:gridCol w:w="3415"/>
        <w:gridCol w:w="2821"/>
        <w:gridCol w:w="3349"/>
      </w:tblGrid>
      <w:tr>
        <w:trPr>
          <w:trHeight w:val="1445" w:hRule="atLeast"/>
        </w:trPr>
        <w:tc>
          <w:tcPr>
            <w:tcW w:w="3415" w:type="dxa"/>
            <w:tcBorders/>
            <w:shd w:fill="FFFFFF" w:val="clear"/>
          </w:tcPr>
          <w:p>
            <w:pPr>
              <w:pStyle w:val="Normal"/>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21" w:type="dxa"/>
            <w:tcBorders/>
            <w:shd w:fill="FFFFFF" w:val="clear"/>
            <w:vAlign w:val="center"/>
          </w:tcPr>
          <w:p>
            <w:pPr>
              <w:pStyle w:val="Normal"/>
              <w:spacing w:before="0" w:after="240"/>
              <w:jc w:val="center"/>
              <w:rPr/>
            </w:pPr>
            <w:r>
              <w:rPr/>
              <w:drawing>
                <wp:inline distT="0" distB="0" distL="0" distR="0">
                  <wp:extent cx="782955" cy="8642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2955" cy="864235"/>
                          </a:xfrm>
                          <a:prstGeom prst="rect">
                            <a:avLst/>
                          </a:prstGeom>
                        </pic:spPr>
                      </pic:pic>
                    </a:graphicData>
                  </a:graphic>
                </wp:inline>
              </w:drawing>
            </w:r>
          </w:p>
        </w:tc>
        <w:tc>
          <w:tcPr>
            <w:tcW w:w="3349" w:type="dxa"/>
            <w:tcBorders/>
            <w:shd w:fill="FFFFFF" w:val="clear"/>
          </w:tcPr>
          <w:p>
            <w:pPr>
              <w:pStyle w:val="Normal"/>
              <w:spacing w:before="0" w:after="240"/>
              <w:jc w:val="right"/>
              <w:rPr>
                <w:rFonts w:ascii="Times New Roman" w:hAnsi="Times New Roman"/>
                <w:color w:val="00000A"/>
              </w:rPr>
            </w:pPr>
            <w:r>
              <w:rPr>
                <w:rFonts w:ascii="Times New Roman" w:hAnsi="Times New Roman"/>
                <w:color w:val="00000A"/>
              </w:rPr>
              <w:t>ПРОЕКТ</w:t>
            </w:r>
          </w:p>
        </w:tc>
      </w:tr>
    </w:tbl>
    <w:p>
      <w:pPr>
        <w:pStyle w:val="Normal"/>
        <w:tabs>
          <w:tab w:val="left" w:pos="4500" w:leader="none"/>
        </w:tabs>
        <w:jc w:val="center"/>
        <w:rPr>
          <w:rFonts w:ascii="Times New Roman" w:hAnsi="Times New Roman" w:cs="Times New Roman"/>
          <w:b/>
          <w:b/>
          <w:bCs/>
          <w:sz w:val="26"/>
          <w:szCs w:val="26"/>
        </w:rPr>
      </w:pPr>
      <w:r>
        <w:rPr>
          <w:rFonts w:ascii="Times New Roman" w:hAnsi="Times New Roman"/>
          <w:b/>
          <w:bCs/>
          <w:color w:val="00000A"/>
          <w:sz w:val="26"/>
          <w:szCs w:val="26"/>
        </w:rPr>
        <w:t>АДМИНИСТРАЦИЯ КОЛПАШЕВСКОГО ГОРОДСКОГО ПОСЕЛЕНИЯ</w:t>
      </w:r>
    </w:p>
    <w:p>
      <w:pPr>
        <w:pStyle w:val="Style32"/>
        <w:spacing w:before="240" w:after="120"/>
        <w:rPr>
          <w:rFonts w:ascii="Times New Roman" w:hAnsi="Times New Roman" w:eastAsia="Calibri" w:cs="Times New Roman"/>
          <w:b/>
          <w:b/>
          <w:bCs/>
          <w:sz w:val="32"/>
          <w:szCs w:val="32"/>
        </w:rPr>
      </w:pPr>
      <w:r>
        <w:rPr>
          <w:rFonts w:ascii="Times New Roman" w:hAnsi="Times New Roman"/>
          <w:color w:val="00000A"/>
          <w:sz w:val="32"/>
          <w:szCs w:val="32"/>
        </w:rPr>
        <w:t>ПОСТАНОВЛЕНИЕ</w:t>
      </w:r>
    </w:p>
    <w:p>
      <w:pPr>
        <w:pStyle w:val="Normal"/>
        <w:spacing w:before="480" w:after="0"/>
        <w:rPr/>
      </w:pPr>
      <w:r>
        <w:rPr>
          <w:rFonts w:ascii="Times New Roman" w:hAnsi="Times New Roman"/>
          <w:color w:val="00000A"/>
          <w:sz w:val="24"/>
          <w:szCs w:val="24"/>
        </w:rPr>
        <w:t>_______2023</w:t>
        <w:tab/>
        <w:tab/>
        <w:tab/>
        <w:tab/>
        <w:tab/>
        <w:tab/>
        <w:tab/>
        <w:tab/>
        <w:tab/>
        <w:t xml:space="preserve">  </w:t>
      </w:r>
      <w:r>
        <w:rPr>
          <w:rFonts w:cs="Times New Roman" w:ascii="Times New Roman" w:hAnsi="Times New Roman"/>
          <w:color w:val="00000A"/>
          <w:sz w:val="24"/>
          <w:szCs w:val="24"/>
        </w:rPr>
        <w:t>№ _____</w:t>
      </w:r>
    </w:p>
    <w:p>
      <w:pPr>
        <w:pStyle w:val="Normal"/>
        <w:spacing w:before="48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bidi w:val="0"/>
        <w:spacing w:lineRule="auto" w:line="240" w:before="0" w:after="0"/>
        <w:ind w:left="0" w:right="0" w:firstLine="850"/>
        <w:jc w:val="center"/>
        <w:rPr/>
      </w:pPr>
      <w:bookmarkStart w:id="0" w:name="__DdeLink__7354_2332279002"/>
      <w:r>
        <w:rPr>
          <w:rFonts w:cs="Times New Roman" w:ascii="Times New Roman" w:hAnsi="Times New Roman"/>
          <w:color w:val="00000A"/>
          <w:sz w:val="24"/>
          <w:szCs w:val="24"/>
        </w:rPr>
        <w:t xml:space="preserve">Об утверждении Административного регламента 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bookmarkEnd w:id="0"/>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w:t>
      </w:r>
      <w:r>
        <w:rPr>
          <w:rStyle w:val="Style21"/>
          <w:rFonts w:eastAsia="SimSun" w:cs="Times New Roman CYR" w:ascii="Times New Roman CYR" w:hAnsi="Times New Roman CYR"/>
          <w:b w:val="false"/>
          <w:bCs w:val="false"/>
          <w:color w:val="00000A"/>
          <w:sz w:val="24"/>
          <w:szCs w:val="24"/>
          <w:highlight w:val="white"/>
          <w:lang w:val="ru-RU" w:eastAsia="zh-CN" w:bidi="hi-IN"/>
        </w:rPr>
        <w:t xml:space="preserve">на территории </w:t>
      </w:r>
    </w:p>
    <w:p>
      <w:pPr>
        <w:pStyle w:val="Normal"/>
        <w:bidi w:val="0"/>
        <w:spacing w:lineRule="auto" w:line="240" w:before="0" w:after="0"/>
        <w:ind w:left="0" w:right="0" w:firstLine="850"/>
        <w:jc w:val="center"/>
        <w:rPr/>
      </w:pPr>
      <w:r>
        <w:rPr>
          <w:rStyle w:val="Style21"/>
          <w:rFonts w:eastAsia="SimSun" w:cs="Times New Roman CYR" w:ascii="Times New Roman CYR" w:hAnsi="Times New Roman CYR"/>
          <w:b w:val="false"/>
          <w:bCs w:val="false"/>
          <w:color w:val="00000A"/>
          <w:sz w:val="24"/>
          <w:szCs w:val="24"/>
          <w:highlight w:val="white"/>
          <w:lang w:val="ru-RU" w:eastAsia="zh-CN" w:bidi="hi-IN"/>
        </w:rPr>
        <w:t>муниципального образования «Колпашевское городское поселение»</w:t>
      </w:r>
    </w:p>
    <w:p>
      <w:pPr>
        <w:pStyle w:val="Normal"/>
        <w:widowControl w:val="false"/>
        <w:bidi w:val="0"/>
        <w:spacing w:lineRule="auto" w:line="240" w:before="0" w:after="0"/>
        <w:ind w:left="0" w:right="0" w:firstLine="709"/>
        <w:contextualSpacing/>
        <w:jc w:val="center"/>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ascii="Times New Roman" w:hAnsi="Times New Roman"/>
          <w:color w:val="00000A"/>
          <w:sz w:val="24"/>
          <w:szCs w:val="24"/>
          <w:shd w:fill="FFFFFF" w:val="clear"/>
          <w:lang w:val="ru-RU" w:eastAsia="ru-RU" w:bidi="ar-SA"/>
        </w:rPr>
      </w:r>
    </w:p>
    <w:p>
      <w:pPr>
        <w:pStyle w:val="Normal"/>
        <w:spacing w:lineRule="auto" w:line="240" w:before="0" w:after="0"/>
        <w:ind w:left="0" w:right="0" w:firstLine="709"/>
        <w:contextualSpacing/>
        <w:jc w:val="both"/>
        <w:rPr/>
      </w:pPr>
      <w:r>
        <w:rPr>
          <w:rFonts w:cs="Times New Roman" w:ascii="Times New Roman" w:hAnsi="Times New Roman"/>
          <w:color w:val="00000A"/>
          <w:sz w:val="24"/>
          <w:szCs w:val="24"/>
        </w:rPr>
        <w:t xml:space="preserve">В </w:t>
      </w:r>
      <w:r>
        <w:rPr>
          <w:rFonts w:cs="Times New Roman" w:ascii="Times New Roman" w:hAnsi="Times New Roman"/>
          <w:color w:val="00000A"/>
          <w:sz w:val="24"/>
          <w:szCs w:val="24"/>
          <w:lang w:val="ru-RU"/>
        </w:rPr>
        <w:t>соответствии</w:t>
      </w:r>
      <w:r>
        <w:rPr>
          <w:rFonts w:cs="Times New Roman" w:ascii="Times New Roman" w:hAnsi="Times New Roman"/>
          <w:color w:val="00000A"/>
          <w:sz w:val="24"/>
          <w:szCs w:val="24"/>
        </w:rPr>
        <w:t xml:space="preserve"> с Федеральным закон</w:t>
      </w:r>
      <w:r>
        <w:rPr>
          <w:rFonts w:cs="Times New Roman" w:ascii="Times New Roman" w:hAnsi="Times New Roman"/>
          <w:color w:val="00000A"/>
          <w:sz w:val="24"/>
          <w:szCs w:val="24"/>
          <w:lang w:val="ru-RU"/>
        </w:rPr>
        <w:t>ом</w:t>
      </w:r>
      <w:r>
        <w:rPr>
          <w:rFonts w:cs="Times New Roman" w:ascii="Times New Roman" w:hAnsi="Times New Roman"/>
          <w:color w:val="00000A"/>
          <w:sz w:val="24"/>
          <w:szCs w:val="24"/>
        </w:rPr>
        <w:t xml:space="preserve"> от 6 октября 2003 года № 131-ФЗ «Об общих принципах организации местного самоуправления в Российской Федерации», Федеральным закон</w:t>
      </w:r>
      <w:r>
        <w:rPr>
          <w:rFonts w:cs="Times New Roman" w:ascii="Times New Roman" w:hAnsi="Times New Roman"/>
          <w:color w:val="00000A"/>
          <w:sz w:val="24"/>
          <w:szCs w:val="24"/>
          <w:lang w:val="ru-RU"/>
        </w:rPr>
        <w:t xml:space="preserve">ом </w:t>
      </w:r>
      <w:r>
        <w:rPr>
          <w:rFonts w:cs="Times New Roman" w:ascii="Times New Roman" w:hAnsi="Times New Roman"/>
          <w:color w:val="00000A"/>
          <w:sz w:val="24"/>
          <w:szCs w:val="24"/>
        </w:rPr>
        <w:t>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lineRule="auto" w:line="240" w:before="0" w:after="0"/>
        <w:ind w:left="0" w:right="0" w:firstLine="709"/>
        <w:contextualSpacing/>
        <w:jc w:val="both"/>
        <w:rPr>
          <w:rFonts w:ascii="Times New Roman" w:hAnsi="Times New Roman" w:cs="Times New Roman"/>
          <w:color w:val="000000"/>
          <w:sz w:val="24"/>
          <w:szCs w:val="24"/>
        </w:rPr>
      </w:pPr>
      <w:r>
        <w:rPr>
          <w:rFonts w:cs="Times New Roman" w:ascii="Times New Roman" w:hAnsi="Times New Roman"/>
          <w:color w:val="00000A"/>
          <w:sz w:val="24"/>
          <w:szCs w:val="24"/>
        </w:rPr>
        <w:t xml:space="preserve">ПОСТАНОВЛЯЮ: </w:t>
      </w:r>
    </w:p>
    <w:p>
      <w:pPr>
        <w:pStyle w:val="Normal"/>
        <w:spacing w:before="0" w:after="0"/>
        <w:ind w:left="0" w:right="0" w:firstLine="850"/>
        <w:contextualSpacing/>
        <w:jc w:val="both"/>
        <w:rPr/>
      </w:pPr>
      <w:r>
        <w:rPr>
          <w:rFonts w:cs="Times New Roman" w:ascii="Times New Roman" w:hAnsi="Times New Roman"/>
          <w:color w:val="00000A"/>
          <w:sz w:val="24"/>
          <w:szCs w:val="24"/>
        </w:rPr>
        <w:t xml:space="preserve">1. Утвердить Административный регламент 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r>
        <w:rPr>
          <w:rFonts w:cs="Times New Roman" w:ascii="Times New Roman" w:hAnsi="Times New Roman"/>
          <w:color w:val="00000A"/>
          <w:sz w:val="24"/>
          <w:szCs w:val="24"/>
        </w:rPr>
        <w:t xml:space="preserve"> </w:t>
      </w:r>
      <w:r>
        <w:rPr>
          <w:rStyle w:val="Style21"/>
          <w:rFonts w:eastAsia="SimSun" w:cs="Times New Roman CYR" w:ascii="Times New Roman CYR" w:hAnsi="Times New Roman CYR"/>
          <w:b w:val="false"/>
          <w:bCs w:val="false"/>
          <w:color w:val="00000A"/>
          <w:sz w:val="24"/>
          <w:szCs w:val="24"/>
          <w:highlight w:val="white"/>
          <w:lang w:val="ru-RU" w:eastAsia="zh-CN" w:bidi="hi-IN"/>
        </w:rPr>
        <w:t xml:space="preserve">на территории муниципального образования «Колпашевское городское поселение» </w:t>
      </w:r>
      <w:r>
        <w:rPr>
          <w:rFonts w:cs="Times New Roman" w:ascii="Times New Roman" w:hAnsi="Times New Roman"/>
          <w:color w:val="00000A"/>
          <w:sz w:val="24"/>
          <w:szCs w:val="24"/>
        </w:rPr>
        <w:t>согласно приложению.</w:t>
      </w:r>
    </w:p>
    <w:p>
      <w:pPr>
        <w:pStyle w:val="Normal"/>
        <w:spacing w:before="0" w:after="0"/>
        <w:ind w:left="0" w:right="0" w:firstLine="850"/>
        <w:contextualSpacing/>
        <w:jc w:val="both"/>
        <w:rPr/>
      </w:pPr>
      <w:r>
        <w:rPr>
          <w:rStyle w:val="Style19"/>
          <w:rFonts w:eastAsia="PMingLiU;新細明體" w:cs="Times New Roman" w:ascii="Times New Roman" w:hAnsi="Times New Roman"/>
          <w:color w:val="00000A"/>
          <w:sz w:val="24"/>
          <w:szCs w:val="24"/>
        </w:rPr>
        <w:t>2. Признать утратившим силу постановление Администрации Колпашевского городского поселения от 16.08.2022 № 605</w:t>
      </w:r>
      <w:bookmarkStart w:id="1" w:name="__DdeLink__162361_19819081761"/>
      <w:r>
        <w:rPr>
          <w:rStyle w:val="Style19"/>
          <w:rFonts w:eastAsia="SimSun" w:cs="Times New Roman" w:ascii="Times New Roman" w:hAnsi="Times New Roman"/>
          <w:b w:val="false"/>
          <w:bCs/>
          <w:color w:val="00000A"/>
          <w:sz w:val="24"/>
          <w:szCs w:val="24"/>
          <w:lang w:val="ru-RU" w:eastAsia="zh-CN" w:bidi="hi-IN"/>
        </w:rPr>
        <w:t xml:space="preserve"> «</w:t>
      </w:r>
      <w:bookmarkEnd w:id="1"/>
      <w:r>
        <w:rPr>
          <w:rStyle w:val="Style19"/>
          <w:rFonts w:eastAsia="PMingLiU;新細明體" w:cs="Times New Roman" w:ascii="Times New Roman" w:hAnsi="Times New Roman"/>
          <w:b w:val="false"/>
          <w:bCs/>
          <w:color w:val="00000A"/>
          <w:sz w:val="24"/>
          <w:szCs w:val="24"/>
          <w:lang w:val="ru-RU" w:eastAsia="zh-CN" w:bidi="hi-IN"/>
        </w:rPr>
        <w:t xml:space="preserve">Об утверждении Административного регламента предоставления муниципальной услуги </w:t>
      </w:r>
      <w:r>
        <w:rPr>
          <w:rStyle w:val="Style19"/>
          <w:rFonts w:eastAsia="SimSun" w:cs="Times New Roman" w:ascii="Times New Roman" w:hAnsi="Times New Roman"/>
          <w:b w:val="false"/>
          <w:bCs/>
          <w:color w:val="00000A"/>
          <w:sz w:val="24"/>
          <w:szCs w:val="24"/>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земельных участков государственной или муниципальной собственности,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r>
        <w:rPr>
          <w:rStyle w:val="Style19"/>
          <w:rFonts w:eastAsia="PMingLiU;新細明體" w:cs="Times New Roman" w:ascii="Times New Roman" w:hAnsi="Times New Roman"/>
          <w:b w:val="false"/>
          <w:bCs/>
          <w:color w:val="00000A"/>
          <w:sz w:val="24"/>
          <w:szCs w:val="24"/>
          <w:highlight w:val="white"/>
          <w:lang w:val="ru-RU" w:eastAsia="zh-CN" w:bidi="hi-IN"/>
        </w:rPr>
        <w:t>.</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3.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4. Настоящее постановление вступает в силу со дня его официального опубликования.</w:t>
      </w:r>
    </w:p>
    <w:p>
      <w:pPr>
        <w:pStyle w:val="Normal"/>
        <w:widowControl w:val="false"/>
        <w:bidi w:val="0"/>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5. Контроль за исполнением настоящего постановления возложить на первого заместителя Главы Колпашевского городского поселения Чукова А.А.</w:t>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spacing w:before="0" w:after="0"/>
        <w:contextualSpacing/>
        <w:jc w:val="both"/>
        <w:rPr>
          <w:rFonts w:ascii="Times New Roman" w:hAnsi="Times New Roman" w:cs="Times New Roman"/>
          <w:color w:val="000000"/>
          <w:sz w:val="22"/>
          <w:szCs w:val="22"/>
        </w:rPr>
      </w:pPr>
      <w:r>
        <w:rPr>
          <w:rFonts w:cs="Times New Roman" w:ascii="Times New Roman" w:hAnsi="Times New Roman"/>
          <w:color w:val="00000A"/>
          <w:sz w:val="24"/>
          <w:szCs w:val="24"/>
        </w:rPr>
        <w:t>Глава Колпашевского</w:t>
      </w:r>
    </w:p>
    <w:p>
      <w:pPr>
        <w:pStyle w:val="Normal"/>
        <w:widowControl w:val="false"/>
        <w:bidi w:val="0"/>
        <w:spacing w:lineRule="auto" w:line="240" w:before="0" w:after="0"/>
        <w:ind w:left="0" w:right="0" w:hanging="0"/>
        <w:contextualSpacing/>
        <w:jc w:val="both"/>
        <w:rPr/>
      </w:pPr>
      <w:r>
        <w:rPr>
          <w:rFonts w:eastAsia="SimSun" w:cs="Times New Roman" w:ascii="Times New Roman" w:hAnsi="Times New Roman"/>
          <w:b w:val="false"/>
          <w:color w:val="00000A"/>
          <w:sz w:val="24"/>
          <w:szCs w:val="24"/>
          <w:lang w:val="ru-RU" w:eastAsia="zh-CN" w:bidi="hi-IN"/>
        </w:rPr>
        <w:t>городского поселения</w:t>
        <w:tab/>
        <w:tab/>
        <w:tab/>
        <w:tab/>
        <w:tab/>
        <w:tab/>
        <w:t xml:space="preserve">                                А.В.Щукин </w:t>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8"/>
          <w:szCs w:val="28"/>
          <w:lang w:val="ru-RU" w:eastAsia="ru-RU" w:bidi="ar-SA"/>
        </w:rPr>
      </w:pPr>
      <w:r>
        <w:rPr>
          <w:rFonts w:eastAsia="Times New Roman" w:cs="Times New Roman" w:ascii="Times New Roman" w:hAnsi="Times New Roman"/>
          <w:color w:val="00000A"/>
          <w:sz w:val="28"/>
          <w:szCs w:val="28"/>
          <w:lang w:val="ru-RU" w:eastAsia="ru-RU" w:bidi="ar-SA"/>
        </w:rPr>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 xml:space="preserve">Е.А.Минина </w:t>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56221</w:t>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jc w:val="left"/>
        <w:rPr>
          <w:rFonts w:ascii="Times New Roman" w:hAnsi="Times New Roman"/>
          <w:bCs/>
          <w:color w:val="00000A"/>
          <w:sz w:val="24"/>
          <w:szCs w:val="24"/>
        </w:rPr>
      </w:pPr>
      <w:r>
        <w:rPr>
          <w:rFonts w:ascii="Times New Roman" w:hAnsi="Times New Roman"/>
          <w:bCs/>
          <w:color w:val="00000A"/>
          <w:sz w:val="24"/>
          <w:szCs w:val="24"/>
        </w:rPr>
      </w:r>
    </w:p>
    <w:p>
      <w:pPr>
        <w:pStyle w:val="Normal"/>
        <w:ind w:left="5812" w:right="0" w:hanging="0"/>
        <w:jc w:val="left"/>
        <w:rPr/>
      </w:pPr>
      <w:r>
        <w:rPr>
          <w:rFonts w:ascii="Times New Roman" w:hAnsi="Times New Roman"/>
          <w:bCs/>
          <w:color w:val="00000A"/>
          <w:sz w:val="24"/>
          <w:szCs w:val="24"/>
        </w:rPr>
        <w:t>Приложение</w:t>
      </w:r>
    </w:p>
    <w:p>
      <w:pPr>
        <w:pStyle w:val="Normal"/>
        <w:ind w:left="5812" w:right="0" w:hanging="0"/>
        <w:jc w:val="left"/>
        <w:rPr>
          <w:rFonts w:ascii="Times New Roman" w:hAnsi="Times New Roman" w:cs="Times New Roman"/>
          <w:bCs/>
          <w:sz w:val="22"/>
          <w:szCs w:val="22"/>
        </w:rPr>
      </w:pPr>
      <w:r>
        <w:rPr>
          <w:rFonts w:ascii="Times New Roman" w:hAnsi="Times New Roman"/>
          <w:bCs/>
          <w:color w:val="00000A"/>
          <w:sz w:val="24"/>
          <w:szCs w:val="24"/>
        </w:rPr>
        <w:t>УТВЕРЖДЕНО</w:t>
      </w:r>
    </w:p>
    <w:p>
      <w:pPr>
        <w:pStyle w:val="Normal"/>
        <w:spacing w:before="0" w:after="0"/>
        <w:ind w:left="5812" w:right="0" w:hanging="0"/>
        <w:contextualSpacing/>
        <w:jc w:val="left"/>
        <w:rPr/>
      </w:pPr>
      <w:r>
        <w:rPr>
          <w:rFonts w:cs="Times New Roman" w:ascii="Times New Roman" w:hAnsi="Times New Roman"/>
          <w:bCs/>
          <w:color w:val="00000A"/>
          <w:sz w:val="24"/>
          <w:szCs w:val="24"/>
        </w:rPr>
        <w:t>постановлением Администрации</w:t>
      </w:r>
    </w:p>
    <w:p>
      <w:pPr>
        <w:pStyle w:val="Normal"/>
        <w:spacing w:before="0" w:after="0"/>
        <w:ind w:left="5839" w:right="0" w:hanging="0"/>
        <w:contextualSpacing/>
        <w:jc w:val="left"/>
        <w:rPr/>
      </w:pPr>
      <w:bookmarkStart w:id="2" w:name="__DdeLink__14881_1393957007"/>
      <w:bookmarkEnd w:id="2"/>
      <w:r>
        <w:rPr>
          <w:rFonts w:cs="Times New Roman" w:ascii="Times New Roman" w:hAnsi="Times New Roman"/>
          <w:bCs/>
          <w:color w:val="00000A"/>
          <w:sz w:val="24"/>
          <w:szCs w:val="24"/>
        </w:rPr>
        <w:t>Колпашевского городского      поселения от _________2023 № ____</w:t>
      </w:r>
    </w:p>
    <w:p>
      <w:pPr>
        <w:pStyle w:val="ConsPlusTitle"/>
        <w:jc w:val="center"/>
        <w:rPr>
          <w:rFonts w:ascii="Calibri" w:hAnsi="Calibri" w:eastAsia="Times New Roman" w:cs="Times New Roman"/>
          <w:b/>
          <w:b/>
          <w:bCs/>
          <w:color w:val="00000A"/>
          <w:sz w:val="22"/>
          <w:szCs w:val="22"/>
          <w:lang w:val="ru-RU" w:eastAsia="ru-RU" w:bidi="ar-SA"/>
        </w:rPr>
      </w:pPr>
      <w:r>
        <w:rPr>
          <w:rFonts w:eastAsia="Times New Roman" w:cs="Times New Roman" w:ascii="Calibri" w:hAnsi="Calibri"/>
          <w:b/>
          <w:bCs/>
          <w:color w:val="00000A"/>
          <w:sz w:val="22"/>
          <w:szCs w:val="22"/>
          <w:lang w:val="ru-RU" w:eastAsia="ru-RU" w:bidi="ar-SA"/>
        </w:rPr>
      </w:r>
    </w:p>
    <w:p>
      <w:pPr>
        <w:pStyle w:val="ConsPlusTitle"/>
        <w:jc w:val="center"/>
        <w:rPr>
          <w:rFonts w:ascii="Times New Roman" w:hAnsi="Times New Roman" w:cs="Times New Roman"/>
          <w:sz w:val="28"/>
          <w:szCs w:val="28"/>
        </w:rPr>
      </w:pPr>
      <w:bookmarkStart w:id="3" w:name="_GoBack"/>
      <w:bookmarkEnd w:id="3"/>
      <w:r>
        <w:rPr>
          <w:rFonts w:cs="Times New Roman" w:ascii="Times New Roman" w:hAnsi="Times New Roman"/>
          <w:b w:val="false"/>
          <w:bCs w:val="false"/>
          <w:color w:val="00000A"/>
          <w:sz w:val="24"/>
          <w:szCs w:val="24"/>
        </w:rPr>
        <w:t>АДМИНИСТРАТИВНЫЙ РЕГЛАМЕНТ</w:t>
      </w:r>
    </w:p>
    <w:p>
      <w:pPr>
        <w:pStyle w:val="ConsPlusTitle"/>
        <w:jc w:val="center"/>
        <w:rPr/>
      </w:pPr>
      <w:r>
        <w:rPr>
          <w:rFonts w:cs="Times New Roman" w:ascii="Times New Roman" w:hAnsi="Times New Roman"/>
          <w:b w:val="false"/>
          <w:bCs w:val="false"/>
          <w:color w:val="00000A"/>
          <w:sz w:val="24"/>
          <w:szCs w:val="24"/>
        </w:rPr>
        <w:t xml:space="preserve">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4"/>
          <w:szCs w:val="24"/>
          <w:highlight w:val="white"/>
          <w:lang w:val="ru-RU" w:eastAsia="zh-CN" w:bidi="hi-IN"/>
        </w:rPr>
        <w:t>на территории муниципального образования «Колпашевское городское поселение»</w:t>
      </w:r>
    </w:p>
    <w:p>
      <w:pPr>
        <w:pStyle w:val="ConsPlusNormal"/>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Title"/>
        <w:numPr>
          <w:ilvl w:val="0"/>
          <w:numId w:val="0"/>
        </w:numPr>
        <w:spacing w:lineRule="auto" w:line="240"/>
        <w:ind w:left="0" w:right="0" w:firstLine="709"/>
        <w:jc w:val="center"/>
        <w:outlineLvl w:val="1"/>
        <w:rPr/>
      </w:pPr>
      <w:r>
        <w:rPr>
          <w:rFonts w:cs="Times New Roman" w:ascii="Times New Roman" w:hAnsi="Times New Roman"/>
          <w:b w:val="false"/>
          <w:bCs w:val="false"/>
          <w:color w:val="00000A"/>
          <w:sz w:val="24"/>
          <w:szCs w:val="24"/>
        </w:rPr>
        <w:t>1. Общие положения</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color w:val="00000A"/>
          <w:sz w:val="24"/>
          <w:szCs w:val="24"/>
        </w:rPr>
        <w:t>1.1. Предмет регулирования административного регламента.</w:t>
      </w:r>
    </w:p>
    <w:p>
      <w:pPr>
        <w:pStyle w:val="ConsPlusNormal"/>
        <w:spacing w:lineRule="auto" w:line="240" w:before="0" w:after="0"/>
        <w:ind w:left="0" w:right="0" w:firstLine="709"/>
        <w:jc w:val="both"/>
        <w:rPr/>
      </w:pPr>
      <w:r>
        <w:rPr>
          <w:color w:val="00000A"/>
          <w:sz w:val="24"/>
          <w:szCs w:val="24"/>
        </w:rPr>
        <w:t xml:space="preserve">Административный регламент предоставления муниципальной услуги </w:t>
      </w:r>
      <w:r>
        <w:rPr>
          <w:rStyle w:val="Style19"/>
          <w:rFonts w:eastAsia="SimSun" w:cs="Times New Roman"/>
          <w:b w:val="false"/>
          <w:bCs/>
          <w:color w:val="00000A"/>
          <w:sz w:val="24"/>
          <w:szCs w:val="24"/>
          <w:shd w:fill="FFFFFF" w:val="clear"/>
          <w:lang w:val="ru-RU" w:eastAsia="zh-CN" w:bidi="hi-IN"/>
        </w:rPr>
        <w:t>«</w:t>
      </w:r>
      <w:r>
        <w:rPr>
          <w:rStyle w:val="Style21"/>
          <w:rFonts w:eastAsia="SimSun" w:cs="Times New Roman"/>
          <w:b w:val="false"/>
          <w:bCs/>
          <w:color w:val="00000A"/>
          <w:sz w:val="24"/>
          <w:szCs w:val="24"/>
          <w:highlight w:val="white"/>
          <w:lang w:val="ru-RU" w:eastAsia="zh-CN" w:bidi="hi-I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Style w:val="Style19"/>
          <w:rFonts w:eastAsia="PMingLiU" w:cs="Times New Roman"/>
          <w:b w:val="false"/>
          <w:bCs/>
          <w:color w:val="00000A"/>
          <w:sz w:val="24"/>
          <w:szCs w:val="24"/>
          <w:shd w:fill="FFFFFF" w:val="clear"/>
          <w:lang w:val="ru-RU" w:eastAsia="zh-CN" w:bidi="hi-IN"/>
        </w:rPr>
        <w:t>»</w:t>
      </w:r>
      <w:r>
        <w:rPr>
          <w:color w:val="00000A"/>
          <w:sz w:val="24"/>
          <w:szCs w:val="24"/>
        </w:rPr>
        <w:t xml:space="preserve"> </w:t>
      </w:r>
      <w:r>
        <w:rPr>
          <w:rStyle w:val="Style21"/>
          <w:rFonts w:eastAsia="SimSun" w:cs="Times New Roman CYR" w:ascii="Times New Roman CYR" w:hAnsi="Times New Roman CYR"/>
          <w:b w:val="false"/>
          <w:bCs w:val="false"/>
          <w:color w:val="00000A"/>
          <w:sz w:val="24"/>
          <w:szCs w:val="24"/>
          <w:highlight w:val="white"/>
          <w:lang w:val="ru-RU" w:eastAsia="zh-CN" w:bidi="hi-IN"/>
        </w:rPr>
        <w:t>на территории муниципального образования «Колпашевское городское поселение»</w:t>
      </w:r>
      <w:r>
        <w:rPr>
          <w:rStyle w:val="Style19"/>
          <w:rFonts w:eastAsia="PMingLiU;新細明體" w:cs="Times New Roman"/>
          <w:b w:val="false"/>
          <w:bCs/>
          <w:color w:val="00000A"/>
          <w:sz w:val="24"/>
          <w:szCs w:val="24"/>
          <w:lang w:val="ru-RU" w:eastAsia="zh-CN" w:bidi="hi-IN"/>
        </w:rPr>
        <w:t xml:space="preserve"> (далее- Административный регламент) </w:t>
      </w:r>
      <w:r>
        <w:rPr>
          <w:color w:val="00000A"/>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Pr>
          <w:rStyle w:val="Style21"/>
          <w:rFonts w:eastAsia="SimSun" w:cs="Times New Roman CYR" w:ascii="Times New Roman CYR" w:hAnsi="Times New Roman CYR"/>
          <w:b w:val="false"/>
          <w:bCs w:val="false"/>
          <w:color w:val="00000A"/>
          <w:sz w:val="24"/>
          <w:szCs w:val="24"/>
          <w:highlight w:val="white"/>
          <w:lang w:val="ru-RU" w:eastAsia="zh-CN" w:bidi="hi-IN"/>
        </w:rPr>
        <w:t>на территории муниципального образования «Колпашевское городское поселение»</w:t>
      </w:r>
      <w:r>
        <w:rPr>
          <w:rStyle w:val="Style19"/>
          <w:rFonts w:eastAsia="PMingLiU;新細明體" w:cs="Times New Roman"/>
          <w:b w:val="false"/>
          <w:bCs/>
          <w:color w:val="00000A"/>
          <w:sz w:val="24"/>
          <w:szCs w:val="24"/>
          <w:lang w:val="ru-RU" w:eastAsia="zh-CN" w:bidi="hi-IN"/>
        </w:rPr>
        <w:t>.</w:t>
      </w:r>
    </w:p>
    <w:p>
      <w:pPr>
        <w:pStyle w:val="ConsPlusNormal"/>
        <w:spacing w:lineRule="auto" w:line="240" w:before="0" w:after="0"/>
        <w:ind w:left="0" w:right="0" w:firstLine="709"/>
        <w:jc w:val="both"/>
        <w:rPr>
          <w:rFonts w:ascii="Times New Roman" w:hAnsi="Times New Roman" w:eastAsia="PMingLiU;新細明體" w:cs="Times New Roman"/>
          <w:b w:val="false"/>
          <w:b w:val="false"/>
          <w:bCs/>
          <w:color w:val="00000A"/>
          <w:sz w:val="24"/>
          <w:szCs w:val="24"/>
          <w:lang w:val="ru-RU" w:eastAsia="zh-CN" w:bidi="hi-IN"/>
        </w:rPr>
      </w:pPr>
      <w:r>
        <w:rPr>
          <w:rFonts w:eastAsia="PMingLiU;新細明體" w:cs="Times New Roman"/>
          <w:b w:val="false"/>
          <w:bCs/>
          <w:color w:val="00000A"/>
          <w:sz w:val="24"/>
          <w:szCs w:val="24"/>
          <w:lang w:val="ru-RU" w:eastAsia="zh-CN" w:bidi="hi-IN"/>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 xml:space="preserve">Круг Заявителей </w:t>
      </w:r>
    </w:p>
    <w:p>
      <w:pPr>
        <w:pStyle w:val="ConsPlusNormal"/>
        <w:spacing w:lineRule="auto" w:line="240" w:before="0" w:after="0"/>
        <w:ind w:left="0" w:right="0" w:firstLine="709"/>
        <w:jc w:val="both"/>
        <w:rPr/>
      </w:pPr>
      <w:r>
        <w:rPr>
          <w:color w:val="00000A"/>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Заявитель).</w:t>
      </w:r>
    </w:p>
    <w:p>
      <w:pPr>
        <w:pStyle w:val="ConsPlusNormal"/>
        <w:spacing w:lineRule="auto" w:line="240" w:before="0" w:after="0"/>
        <w:ind w:left="0" w:right="0" w:firstLine="709"/>
        <w:jc w:val="both"/>
        <w:rPr/>
      </w:pPr>
      <w:r>
        <w:rPr>
          <w:color w:val="00000A"/>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Требования к порядку информирования о предоставлении муниципальной услуги</w:t>
      </w:r>
    </w:p>
    <w:p>
      <w:pPr>
        <w:pStyle w:val="ConsPlusNormal"/>
        <w:spacing w:lineRule="auto" w:line="240" w:before="0" w:after="0"/>
        <w:ind w:left="0" w:right="0" w:firstLine="709"/>
        <w:jc w:val="both"/>
        <w:rPr/>
      </w:pPr>
      <w:r>
        <w:rPr>
          <w:color w:val="00000A"/>
        </w:rPr>
        <w:t>1.4. Информация о порядке и условиях информирования предоставления муниципальной услуги предоставляется:</w:t>
      </w:r>
    </w:p>
    <w:p>
      <w:pPr>
        <w:pStyle w:val="ConsPlusNormal"/>
        <w:spacing w:lineRule="auto" w:line="240" w:before="0" w:after="0"/>
        <w:ind w:left="0" w:right="0" w:firstLine="709"/>
        <w:jc w:val="both"/>
        <w:rPr/>
      </w:pPr>
      <w:r>
        <w:rPr>
          <w:color w:val="00000A"/>
        </w:rPr>
        <w:t xml:space="preserve">1) </w:t>
      </w:r>
      <w:r>
        <w:rPr>
          <w:bCs/>
          <w:color w:val="00000A"/>
          <w:sz w:val="24"/>
          <w:szCs w:val="24"/>
        </w:rPr>
        <w:t xml:space="preserve">непосредственно при личном приеме заявителя в Администрации Колпашевского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spacing w:lineRule="auto" w:line="240" w:before="0" w:after="0"/>
        <w:ind w:firstLine="709"/>
        <w:jc w:val="both"/>
        <w:rPr/>
      </w:pPr>
      <w:r>
        <w:rPr>
          <w:rFonts w:ascii="Times New Roman" w:hAnsi="Times New Roman"/>
          <w:bCs/>
          <w:color w:val="00000A"/>
          <w:sz w:val="24"/>
          <w:szCs w:val="24"/>
        </w:rPr>
        <w:t>2) по телефону Уполномоченном органе или многофункциональном центре;</w:t>
      </w:r>
    </w:p>
    <w:p>
      <w:pPr>
        <w:pStyle w:val="Normal"/>
        <w:spacing w:lineRule="auto" w:line="240" w:before="0" w:after="0"/>
        <w:ind w:firstLine="709"/>
        <w:jc w:val="both"/>
        <w:rPr/>
      </w:pPr>
      <w:r>
        <w:rPr>
          <w:rFonts w:ascii="Times New Roman" w:hAnsi="Times New Roman"/>
          <w:bCs/>
          <w:color w:val="00000A"/>
          <w:sz w:val="24"/>
          <w:szCs w:val="24"/>
        </w:rPr>
        <w:t>3) письменно, в том числе посредством электронной почты, факсимильной связи;</w:t>
      </w:r>
    </w:p>
    <w:p>
      <w:pPr>
        <w:pStyle w:val="Normal"/>
        <w:spacing w:lineRule="auto" w:line="240" w:before="0" w:after="0"/>
        <w:ind w:firstLine="709"/>
        <w:jc w:val="both"/>
        <w:rPr/>
      </w:pPr>
      <w:r>
        <w:rPr>
          <w:rFonts w:ascii="Times New Roman" w:hAnsi="Times New Roman"/>
          <w:bCs/>
          <w:color w:val="00000A"/>
          <w:sz w:val="24"/>
          <w:szCs w:val="24"/>
        </w:rPr>
        <w:t>4) посредством размещения в открытой и доступной форме информации:</w:t>
      </w:r>
    </w:p>
    <w:p>
      <w:pPr>
        <w:pStyle w:val="Normal"/>
        <w:spacing w:lineRule="auto" w:line="240" w:before="0" w:after="0"/>
        <w:ind w:firstLine="709"/>
        <w:jc w:val="both"/>
        <w:rPr/>
      </w:pPr>
      <w:r>
        <w:rPr>
          <w:rFonts w:ascii="Times New Roman" w:hAnsi="Times New Roman"/>
          <w:bCs/>
          <w:color w:val="00000A"/>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spacing w:lineRule="auto" w:line="240" w:before="0" w:after="0"/>
        <w:ind w:firstLine="709"/>
        <w:jc w:val="both"/>
        <w:rPr/>
      </w:pPr>
      <w:r>
        <w:rPr>
          <w:rFonts w:ascii="Times New Roman" w:hAnsi="Times New Roman"/>
          <w:bCs/>
          <w:color w:val="00000A"/>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spacing w:lineRule="auto" w:line="240" w:before="0" w:after="0"/>
        <w:ind w:firstLine="709"/>
        <w:jc w:val="both"/>
        <w:rPr/>
      </w:pPr>
      <w:r>
        <w:rPr>
          <w:rFonts w:ascii="Times New Roman" w:hAnsi="Times New Roman"/>
          <w:bCs/>
          <w:color w:val="00000A"/>
          <w:sz w:val="24"/>
          <w:szCs w:val="24"/>
        </w:rPr>
        <w:t xml:space="preserve">на официальном сайте Уполномоченного органа </w:t>
      </w:r>
      <w:r>
        <w:rPr>
          <w:rStyle w:val="Style19"/>
          <w:rFonts w:ascii="Times New Roman" w:hAnsi="Times New Roman"/>
          <w:bCs/>
          <w:color w:val="00000A"/>
          <w:szCs w:val="24"/>
          <w:lang w:eastAsia="zh-CN" w:bidi="hi-IN"/>
        </w:rPr>
        <w:t>http://kolpsite.ru/</w:t>
      </w:r>
      <w:r>
        <w:rPr>
          <w:rFonts w:ascii="Times New Roman" w:hAnsi="Times New Roman"/>
          <w:bCs/>
          <w:color w:val="00000A"/>
          <w:sz w:val="24"/>
          <w:szCs w:val="24"/>
        </w:rPr>
        <w:t xml:space="preserve">; </w:t>
      </w:r>
    </w:p>
    <w:p>
      <w:pPr>
        <w:pStyle w:val="ConsPlusNormal"/>
        <w:spacing w:lineRule="auto" w:line="240" w:before="0" w:after="0"/>
        <w:ind w:left="0" w:right="0" w:firstLine="709"/>
        <w:jc w:val="both"/>
        <w:rPr/>
      </w:pPr>
      <w:r>
        <w:rPr>
          <w:rFonts w:eastAsia="Times New Roman" w:cs="Times New Roman"/>
          <w:bCs/>
          <w:color w:val="00000A"/>
          <w:sz w:val="24"/>
          <w:szCs w:val="24"/>
          <w:lang w:val="ru-RU" w:eastAsia="ru-RU" w:bidi="ar-SA"/>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uppressAutoHyphens w:val="true"/>
        <w:bidi w:val="0"/>
        <w:spacing w:lineRule="auto" w:line="240" w:before="0" w:after="0"/>
        <w:ind w:left="0" w:right="0" w:firstLine="850"/>
        <w:jc w:val="both"/>
        <w:rPr>
          <w:b w:val="false"/>
          <w:b w:val="false"/>
          <w:bCs w:val="false"/>
        </w:rPr>
      </w:pPr>
      <w:r>
        <w:rPr>
          <w:rFonts w:cs="Times New Roman" w:ascii="Times New Roman" w:hAnsi="Times New Roman"/>
          <w:b w:val="false"/>
          <w:bCs w:val="false"/>
          <w:i w:val="false"/>
          <w:strike w:val="false"/>
          <w:dstrike w:val="false"/>
          <w:color w:val="000000"/>
          <w:sz w:val="24"/>
          <w:szCs w:val="24"/>
          <w:u w:val="none"/>
          <w:lang w:val="ru-RU"/>
        </w:rPr>
        <w:t xml:space="preserve">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w:t>
      </w:r>
    </w:p>
    <w:p>
      <w:pPr>
        <w:pStyle w:val="Normal"/>
        <w:widowControl w:val="false"/>
        <w:suppressAutoHyphens w:val="true"/>
        <w:bidi w:val="0"/>
        <w:spacing w:lineRule="auto" w:line="240" w:before="0" w:after="0"/>
        <w:ind w:left="0" w:right="0" w:hanging="0"/>
        <w:jc w:val="both"/>
        <w:rPr/>
      </w:pPr>
      <w:r>
        <w:rPr>
          <w:rFonts w:eastAsia="Times New Roman" w:cs="Times New Roman" w:ascii="Times New Roman" w:hAnsi="Times New Roman"/>
          <w:b w:val="false"/>
          <w:bCs w:val="false"/>
          <w:i w:val="false"/>
          <w:strike w:val="false"/>
          <w:dstrike w:val="false"/>
          <w:color w:val="000000"/>
          <w:sz w:val="24"/>
          <w:szCs w:val="24"/>
          <w:u w:val="none"/>
          <w:lang w:val="ru-RU" w:eastAsia="ru-RU" w:bidi="ar-SA"/>
        </w:rPr>
        <w:t>подразделений и организаций, участвующих в предоставлении муниципальной услуги указана в приложении № 7 к настоящему Регламенту.</w:t>
      </w:r>
    </w:p>
    <w:p>
      <w:pPr>
        <w:pStyle w:val="ConsPlusNormal"/>
        <w:spacing w:lineRule="auto" w:line="240" w:before="0" w:after="0"/>
        <w:ind w:left="0" w:right="0" w:firstLine="709"/>
        <w:jc w:val="both"/>
        <w:rPr/>
      </w:pPr>
      <w:r>
        <w:rPr>
          <w:rFonts w:cs="Times New Roman"/>
          <w:color w:val="00000A"/>
          <w:sz w:val="24"/>
          <w:szCs w:val="24"/>
        </w:rPr>
        <w:t>1.5. Информирование осуществляется по вопросам, касающимся: способов подачи  заявления о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справочной информации о работе Уполномоченного органа (структурных подразделений Уполномоченного органа);</w:t>
      </w:r>
    </w:p>
    <w:p>
      <w:pPr>
        <w:pStyle w:val="ConsPlusNormal"/>
        <w:spacing w:lineRule="auto" w:line="240" w:before="0" w:after="0"/>
        <w:ind w:left="0" w:right="0" w:firstLine="709"/>
        <w:jc w:val="both"/>
        <w:rPr/>
      </w:pPr>
      <w:r>
        <w:rPr>
          <w:rFonts w:cs="Times New Roman"/>
          <w:color w:val="00000A"/>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и сроков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 вопросам предоставления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pacing w:lineRule="auto" w:line="240" w:before="0" w:after="0"/>
        <w:ind w:left="0" w:right="0" w:firstLine="709"/>
        <w:jc w:val="both"/>
        <w:rPr/>
      </w:pPr>
      <w:bookmarkStart w:id="4" w:name="sub_3016"/>
      <w:bookmarkEnd w:id="4"/>
      <w:r>
        <w:rPr>
          <w:rStyle w:val="Style19"/>
          <w:rFonts w:ascii="Times New Roman" w:hAnsi="Times New Roman"/>
          <w:color w:val="00000A"/>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left="0" w:right="0" w:firstLine="709"/>
        <w:jc w:val="both"/>
        <w:rPr/>
      </w:pPr>
      <w:bookmarkStart w:id="5" w:name="sub_30161"/>
      <w:bookmarkEnd w:id="5"/>
      <w:r>
        <w:rPr>
          <w:rStyle w:val="Style19"/>
          <w:rFonts w:ascii="Times New Roman" w:hAnsi="Times New Roman"/>
          <w:color w:val="00000A"/>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pacing w:lineRule="auto" w:line="240" w:before="0" w:after="0"/>
        <w:ind w:left="0" w:right="0" w:firstLine="709"/>
        <w:jc w:val="both"/>
        <w:rPr/>
      </w:pPr>
      <w:r>
        <w:rPr>
          <w:rStyle w:val="Style19"/>
          <w:rFonts w:ascii="Times New Roman" w:hAnsi="Times New Roman"/>
          <w:color w:val="00000A"/>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Постановление.</w:t>
      </w:r>
    </w:p>
    <w:p>
      <w:pPr>
        <w:pStyle w:val="Normal"/>
        <w:spacing w:lineRule="auto" w:line="240" w:before="0" w:after="0"/>
        <w:ind w:left="0" w:right="0" w:firstLine="709"/>
        <w:jc w:val="both"/>
        <w:rPr/>
      </w:pPr>
      <w:r>
        <w:rPr>
          <w:rStyle w:val="Style19"/>
          <w:rFonts w:ascii="Times New Roman" w:hAnsi="Times New Roman"/>
          <w:color w:val="00000A"/>
          <w:sz w:val="24"/>
        </w:rPr>
        <w:t>Продолжительность информирования по телефону не должна превышать 10 минут.</w:t>
      </w:r>
    </w:p>
    <w:p>
      <w:pPr>
        <w:pStyle w:val="Normal"/>
        <w:spacing w:lineRule="auto" w:line="240" w:before="0" w:after="0"/>
        <w:ind w:left="0" w:right="0" w:firstLine="709"/>
        <w:jc w:val="both"/>
        <w:rPr/>
      </w:pPr>
      <w:r>
        <w:rPr>
          <w:rStyle w:val="Style19"/>
          <w:rFonts w:ascii="Times New Roman" w:hAnsi="Times New Roman"/>
          <w:color w:val="00000A"/>
          <w:sz w:val="24"/>
          <w:szCs w:val="24"/>
        </w:rPr>
        <w:t>Информирование осуществляется в соответствии с графиком приема граждан.</w:t>
      </w:r>
    </w:p>
    <w:p>
      <w:pPr>
        <w:pStyle w:val="Normal"/>
        <w:spacing w:lineRule="auto" w:line="240" w:before="0" w:after="0"/>
        <w:ind w:left="0" w:right="0" w:firstLine="709"/>
        <w:jc w:val="both"/>
        <w:rPr/>
      </w:pPr>
      <w:bookmarkStart w:id="6" w:name="sub_3017"/>
      <w:bookmarkEnd w:id="6"/>
      <w:r>
        <w:rPr>
          <w:rStyle w:val="Style19"/>
          <w:rFonts w:ascii="Times New Roman" w:hAnsi="Times New Roman"/>
          <w:color w:val="00000A"/>
          <w:sz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r>
        <w:rPr>
          <w:rStyle w:val="Style21"/>
          <w:rFonts w:ascii="Times New Roman" w:hAnsi="Times New Roman"/>
          <w:b w:val="false"/>
          <w:color w:val="00000A"/>
          <w:sz w:val="24"/>
        </w:rPr>
        <w:t>пункте 1.5.</w:t>
      </w:r>
      <w:r>
        <w:rPr>
          <w:rStyle w:val="Style19"/>
          <w:rFonts w:ascii="Times New Roman" w:hAnsi="Times New Roman"/>
          <w:color w:val="00000A"/>
          <w:sz w:val="24"/>
        </w:rPr>
        <w:t xml:space="preserve"> настоящего Административного регламента в порядке, установленном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от 2 мая 2006 года № 59-ФЗ «О порядке рассмотрения обращений граждан Российской Федерации» (далее - Федеральный закон № 59-ФЗ).</w:t>
      </w:r>
    </w:p>
    <w:p>
      <w:pPr>
        <w:pStyle w:val="Normal"/>
        <w:spacing w:lineRule="auto" w:line="240" w:before="0" w:after="0"/>
        <w:ind w:left="0" w:right="0" w:firstLine="709"/>
        <w:jc w:val="both"/>
        <w:rPr/>
      </w:pPr>
      <w:bookmarkStart w:id="7" w:name="sub_30171"/>
      <w:bookmarkStart w:id="8" w:name="sub_3018"/>
      <w:bookmarkEnd w:id="7"/>
      <w:bookmarkEnd w:id="8"/>
      <w:r>
        <w:rPr>
          <w:rStyle w:val="Style19"/>
          <w:rFonts w:ascii="Times New Roman" w:hAnsi="Times New Roman"/>
          <w:color w:val="00000A"/>
          <w:sz w:val="24"/>
        </w:rPr>
        <w:t xml:space="preserve">1.8.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размещаются сведения, предусмотренные </w:t>
      </w:r>
      <w:r>
        <w:rPr>
          <w:rStyle w:val="Style21"/>
          <w:rFonts w:ascii="Times New Roman" w:hAnsi="Times New Roman"/>
          <w:b w:val="false"/>
          <w:color w:val="00000A"/>
          <w:sz w:val="24"/>
        </w:rPr>
        <w:t>Положением</w:t>
      </w:r>
      <w:r>
        <w:rPr>
          <w:rStyle w:val="Style19"/>
          <w:rFonts w:ascii="Times New Roman" w:hAnsi="Times New Roman"/>
          <w:color w:val="00000A"/>
          <w:sz w:val="24"/>
        </w:rPr>
        <w:t xml:space="preserve"> о федеральной государственной информационной системе «Реестр государственных и муниципальных услуг (функций)», утвержденным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24 октября 2011 года № 861.</w:t>
      </w:r>
    </w:p>
    <w:p>
      <w:pPr>
        <w:pStyle w:val="Normal"/>
        <w:spacing w:lineRule="auto" w:line="240" w:before="0" w:after="0"/>
        <w:ind w:left="0" w:right="0" w:firstLine="709"/>
        <w:jc w:val="both"/>
        <w:rPr/>
      </w:pPr>
      <w:bookmarkStart w:id="9" w:name="sub_30181"/>
      <w:bookmarkEnd w:id="9"/>
      <w:r>
        <w:rPr>
          <w:rStyle w:val="Style19"/>
          <w:rFonts w:ascii="Times New Roman" w:hAnsi="Times New Roman"/>
          <w:color w:val="00000A"/>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left="0" w:right="0" w:firstLine="709"/>
        <w:jc w:val="both"/>
        <w:rPr/>
      </w:pPr>
      <w:bookmarkStart w:id="10" w:name="sub_3019"/>
      <w:bookmarkEnd w:id="10"/>
      <w:r>
        <w:rPr>
          <w:rStyle w:val="Style19"/>
          <w:rFonts w:ascii="Times New Roman" w:hAnsi="Times New Roman"/>
          <w:color w:val="00000A"/>
          <w:sz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ind w:left="0" w:right="0" w:firstLine="709"/>
        <w:jc w:val="both"/>
        <w:rPr/>
      </w:pPr>
      <w:bookmarkStart w:id="11" w:name="sub_30191"/>
      <w:bookmarkEnd w:id="11"/>
      <w:r>
        <w:rPr>
          <w:rStyle w:val="Style19"/>
          <w:rFonts w:ascii="Times New Roman" w:hAnsi="Times New Roman"/>
          <w:color w:val="00000A"/>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spacing w:lineRule="auto" w:line="240" w:before="0" w:after="0"/>
        <w:ind w:left="0" w:right="0" w:firstLine="709"/>
        <w:jc w:val="both"/>
        <w:rPr/>
      </w:pPr>
      <w:r>
        <w:rPr>
          <w:rStyle w:val="Style19"/>
          <w:rFonts w:ascii="Times New Roman" w:hAnsi="Times New Roman"/>
          <w:color w:val="00000A"/>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spacing w:lineRule="auto" w:line="240" w:before="0" w:after="0"/>
        <w:ind w:left="0" w:right="0" w:firstLine="709"/>
        <w:jc w:val="both"/>
        <w:rPr/>
      </w:pPr>
      <w:r>
        <w:rPr>
          <w:rStyle w:val="Style19"/>
          <w:rFonts w:ascii="Times New Roman" w:hAnsi="Times New Roman"/>
          <w:color w:val="00000A"/>
          <w:sz w:val="24"/>
        </w:rPr>
        <w:t>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ind w:left="0" w:right="0" w:firstLine="709"/>
        <w:jc w:val="both"/>
        <w:rPr/>
      </w:pPr>
      <w:bookmarkStart w:id="12" w:name="sub_3110"/>
      <w:bookmarkEnd w:id="12"/>
      <w:r>
        <w:rPr>
          <w:rStyle w:val="Style19"/>
          <w:rFonts w:ascii="Times New Roman" w:hAnsi="Times New Roman"/>
          <w:color w:val="00000A"/>
          <w:sz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ind w:left="0" w:right="0" w:firstLine="709"/>
        <w:jc w:val="both"/>
        <w:rPr/>
      </w:pPr>
      <w:bookmarkStart w:id="13" w:name="sub_31101"/>
      <w:bookmarkStart w:id="14" w:name="sub_3111"/>
      <w:bookmarkEnd w:id="13"/>
      <w:bookmarkEnd w:id="14"/>
      <w:r>
        <w:rPr>
          <w:rStyle w:val="Style19"/>
          <w:rFonts w:ascii="Times New Roman" w:hAnsi="Times New Roman"/>
          <w:color w:val="00000A"/>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ind w:left="0" w:right="0" w:firstLine="709"/>
        <w:jc w:val="both"/>
        <w:rPr/>
      </w:pPr>
      <w:bookmarkStart w:id="15" w:name="sub_31111"/>
      <w:bookmarkStart w:id="16" w:name="sub_3112"/>
      <w:bookmarkEnd w:id="15"/>
      <w:bookmarkEnd w:id="16"/>
      <w:r>
        <w:rPr>
          <w:rStyle w:val="Style19"/>
          <w:rFonts w:ascii="Times New Roman" w:hAnsi="Times New Roman"/>
          <w:color w:val="00000A"/>
          <w:sz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 w:name="sub_31121"/>
      <w:bookmarkStart w:id="18" w:name="sub_31121"/>
      <w:bookmarkEnd w:id="1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9" w:name="sub_3002"/>
      <w:bookmarkEnd w:id="19"/>
      <w:r>
        <w:rPr>
          <w:rFonts w:ascii="Times New Roman" w:hAnsi="Times New Roman"/>
          <w:b/>
          <w:color w:val="00000A"/>
          <w:sz w:val="24"/>
        </w:rPr>
        <w:t>II. Стандарт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0" w:name="sub_30021"/>
      <w:bookmarkStart w:id="21" w:name="sub_30021"/>
      <w:bookmarkEnd w:id="2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 w:name="sub_300211"/>
      <w:bookmarkEnd w:id="22"/>
      <w:r>
        <w:rPr>
          <w:rFonts w:ascii="Times New Roman" w:hAnsi="Times New Roman"/>
          <w:b/>
          <w:color w:val="00000A"/>
          <w:sz w:val="24"/>
        </w:rPr>
        <w:t>Наименование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 w:name="sub_300212"/>
      <w:bookmarkStart w:id="24" w:name="sub_300212"/>
      <w:bookmarkEnd w:id="2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5" w:name="sub_3021"/>
      <w:bookmarkEnd w:id="25"/>
      <w:r>
        <w:rPr>
          <w:rStyle w:val="Style19"/>
          <w:rFonts w:ascii="Times New Roman" w:hAnsi="Times New Roman"/>
          <w:color w:val="00000A"/>
          <w:sz w:val="24"/>
        </w:rPr>
        <w:t xml:space="preserve">2.1. Муниципальная услуга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4"/>
          <w:szCs w:val="24"/>
          <w:highlight w:val="white"/>
          <w:lang w:val="ru-RU" w:eastAsia="zh-CN" w:bidi="hi-IN"/>
        </w:rPr>
        <w:t>на территории муниципального образования «Колпашевское городское поселение»</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 w:name="sub_30211"/>
      <w:bookmarkStart w:id="27" w:name="sub_30211"/>
      <w:bookmarkEnd w:id="2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28" w:name="sub_30022"/>
      <w:bookmarkEnd w:id="28"/>
      <w:r>
        <w:rPr>
          <w:rFonts w:ascii="Times New Roman" w:hAnsi="Times New Roman"/>
          <w:b/>
          <w:color w:val="00000A"/>
          <w:sz w:val="24"/>
        </w:rPr>
        <w:t xml:space="preserve">Наименование органа  органа местного самоуправления (организации),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предоставляющего муниципальную услугу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9" w:name="sub_300221"/>
      <w:bookmarkStart w:id="30" w:name="sub_300221"/>
      <w:bookmarkEnd w:id="3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31" w:name="sub_3022"/>
      <w:r>
        <w:rPr>
          <w:rStyle w:val="Style19"/>
          <w:rFonts w:ascii="Times New Roman" w:hAnsi="Times New Roman"/>
          <w:color w:val="00000A"/>
          <w:sz w:val="24"/>
        </w:rPr>
        <w:t>2.2. Муниципальная услуга предоставляется Уполномоченным органом — Администрацией Колпашевского городского поселения</w:t>
      </w:r>
      <w:bookmarkEnd w:id="31"/>
      <w:r>
        <w:rPr>
          <w:rStyle w:val="Style19"/>
          <w:rFonts w:ascii="Times New Roman" w:hAnsi="Times New Roman"/>
          <w:color w:val="00000A"/>
          <w:sz w:val="24"/>
        </w:rPr>
        <w:t xml:space="preserve">, </w:t>
      </w:r>
      <w:r>
        <w:rPr>
          <w:rStyle w:val="Style19"/>
          <w:rFonts w:ascii="Times New Roman" w:hAnsi="Times New Roman"/>
          <w:color w:val="00000A"/>
          <w:sz w:val="24"/>
        </w:rPr>
        <w:t>в лице отдела градостроительства и землеустройства</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32" w:name="sub_3023"/>
      <w:bookmarkEnd w:id="32"/>
      <w:r>
        <w:rPr>
          <w:rFonts w:ascii="Times New Roman" w:hAnsi="Times New Roman"/>
          <w:color w:val="00000A"/>
          <w:sz w:val="24"/>
          <w:szCs w:val="24"/>
        </w:rPr>
        <w:t>2.3.</w:t>
      </w:r>
      <w:bookmarkStart w:id="33" w:name="__DdeLink__7307_1818329578"/>
      <w:r>
        <w:rPr>
          <w:rFonts w:ascii="Times New Roman" w:hAnsi="Times New Roman"/>
          <w:color w:val="00000A"/>
          <w:sz w:val="24"/>
          <w:szCs w:val="24"/>
        </w:rPr>
        <w:t xml:space="preserve"> В предоставлении муниципальной услуги принимают участие </w:t>
      </w:r>
      <w:r>
        <w:rPr>
          <w:rStyle w:val="Style19"/>
          <w:rFonts w:ascii="Times New Roman" w:hAnsi="Times New Roman"/>
          <w:color w:val="00000A"/>
          <w:sz w:val="24"/>
          <w:szCs w:val="24"/>
        </w:rPr>
        <w:t>Администрация Колпашевского городского поселения, МКУ «Имущество», многофункциональный центр -  при наличии соответствующего соглашения о взаимодействии.</w:t>
      </w:r>
    </w:p>
    <w:p>
      <w:pPr>
        <w:pStyle w:val="Normal"/>
        <w:spacing w:lineRule="auto" w:line="240" w:before="0" w:after="0"/>
        <w:ind w:left="0" w:right="0" w:firstLine="709"/>
        <w:jc w:val="both"/>
        <w:rPr/>
      </w:pPr>
      <w:bookmarkStart w:id="34" w:name="sub_30231"/>
      <w:bookmarkEnd w:id="33"/>
      <w:bookmarkEnd w:id="34"/>
      <w:r>
        <w:rPr>
          <w:rStyle w:val="Style19"/>
          <w:rFonts w:ascii="Times New Roman" w:hAnsi="Times New Roman"/>
          <w:color w:val="00000A"/>
          <w:sz w:val="24"/>
        </w:rPr>
        <w:t>При предоставлении муниципальной услуги Уполномоченный орган взаимодействует с:</w:t>
      </w:r>
    </w:p>
    <w:p>
      <w:pPr>
        <w:pStyle w:val="Normal"/>
        <w:spacing w:lineRule="auto" w:line="240" w:before="0" w:after="0"/>
        <w:ind w:left="0" w:right="0" w:firstLine="709"/>
        <w:jc w:val="both"/>
        <w:rPr/>
      </w:pPr>
      <w:r>
        <w:rPr>
          <w:rStyle w:val="Style19"/>
          <w:rFonts w:ascii="Times New Roman" w:hAnsi="Times New Roman"/>
          <w:color w:val="00000A"/>
          <w:sz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Normal"/>
        <w:spacing w:lineRule="auto" w:line="240" w:before="0" w:after="0"/>
        <w:ind w:left="0" w:right="0" w:firstLine="709"/>
        <w:jc w:val="both"/>
        <w:rPr/>
      </w:pPr>
      <w:r>
        <w:rPr>
          <w:rStyle w:val="Style19"/>
          <w:rFonts w:ascii="Times New Roman" w:hAnsi="Times New Roman"/>
          <w:color w:val="00000A"/>
          <w:sz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left="0" w:right="0" w:firstLine="709"/>
        <w:jc w:val="both"/>
        <w:rPr/>
      </w:pPr>
      <w:r>
        <w:rPr>
          <w:rStyle w:val="Style19"/>
          <w:rFonts w:ascii="Times New Roman" w:hAnsi="Times New Roman"/>
          <w:color w:val="00000A"/>
          <w:sz w:val="24"/>
        </w:rPr>
        <w:t>5) Специализированными организациями, выполняющими оценочные работы (для проведения работ по оценке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6) МКУ «Имущество», уполномоченн</w:t>
      </w:r>
      <w:r>
        <w:rPr>
          <w:rStyle w:val="Style19"/>
          <w:rFonts w:ascii="Times New Roman" w:hAnsi="Times New Roman"/>
          <w:color w:val="00000A"/>
          <w:sz w:val="24"/>
        </w:rPr>
        <w:t>ым</w:t>
      </w:r>
      <w:r>
        <w:rPr>
          <w:rStyle w:val="Style19"/>
          <w:rFonts w:ascii="Times New Roman" w:hAnsi="Times New Roman"/>
          <w:color w:val="00000A"/>
          <w:sz w:val="24"/>
        </w:rPr>
        <w:t xml:space="preserve"> на проведение торгов;</w:t>
      </w:r>
    </w:p>
    <w:p>
      <w:pPr>
        <w:pStyle w:val="Normal"/>
        <w:spacing w:lineRule="auto" w:line="240" w:before="0" w:after="0"/>
        <w:ind w:left="0" w:right="0" w:firstLine="709"/>
        <w:jc w:val="both"/>
        <w:rPr/>
      </w:pPr>
      <w:r>
        <w:rPr>
          <w:rStyle w:val="Style19"/>
          <w:rFonts w:ascii="Times New Roman" w:hAnsi="Times New Roman"/>
          <w:color w:val="00000A"/>
          <w:sz w:val="24"/>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Normal"/>
        <w:spacing w:lineRule="auto" w:line="240" w:before="0" w:after="0"/>
        <w:ind w:left="0" w:right="0" w:firstLine="709"/>
        <w:jc w:val="both"/>
        <w:rPr/>
      </w:pPr>
      <w:bookmarkStart w:id="35" w:name="sub_32371"/>
      <w:bookmarkStart w:id="36" w:name="sub_3024"/>
      <w:bookmarkEnd w:id="35"/>
      <w:bookmarkEnd w:id="36"/>
      <w:r>
        <w:rPr>
          <w:rStyle w:val="Style19"/>
          <w:rFonts w:ascii="Times New Roman" w:hAnsi="Times New Roman"/>
          <w:color w:val="00000A"/>
          <w:sz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37" w:name="sub_30241"/>
      <w:bookmarkStart w:id="38" w:name="sub_30241"/>
      <w:bookmarkEnd w:id="3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39" w:name="sub_30023"/>
      <w:bookmarkEnd w:id="39"/>
      <w:r>
        <w:rPr>
          <w:rFonts w:ascii="Times New Roman" w:hAnsi="Times New Roman"/>
          <w:b/>
          <w:color w:val="00000A"/>
          <w:sz w:val="24"/>
        </w:rPr>
        <w:t>Описание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0" w:name="sub_300231"/>
      <w:bookmarkStart w:id="41" w:name="sub_300231"/>
      <w:bookmarkEnd w:id="4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42" w:name="sub_3025"/>
      <w:bookmarkEnd w:id="42"/>
      <w:r>
        <w:rPr>
          <w:rStyle w:val="Style19"/>
          <w:rFonts w:ascii="Times New Roman" w:hAnsi="Times New Roman"/>
          <w:color w:val="00000A"/>
          <w:sz w:val="24"/>
        </w:rPr>
        <w:t xml:space="preserve">2.5. Промежуточным результатом предоставления муниципальной услуги является постановление об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№1</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Pr>
          <w:rStyle w:val="Style19"/>
          <w:rFonts w:ascii="Times New Roman" w:hAnsi="Times New Roman"/>
          <w:color w:val="00000A"/>
          <w:sz w:val="24"/>
        </w:rPr>
        <w:t>подготовленное отделом градостроительства и землеустройства</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43" w:name="sub_30251"/>
      <w:bookmarkStart w:id="44" w:name="sub_3026"/>
      <w:bookmarkEnd w:id="43"/>
      <w:bookmarkEnd w:id="44"/>
      <w:r>
        <w:rPr>
          <w:rStyle w:val="Style19"/>
          <w:rFonts w:ascii="Times New Roman" w:hAnsi="Times New Roman"/>
          <w:color w:val="00000A"/>
          <w:sz w:val="24"/>
        </w:rPr>
        <w:t>2.6. Результатом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 xml:space="preserve">1) Решение об отказе в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№2</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Pr>
          <w:rStyle w:val="Style19"/>
          <w:rFonts w:ascii="Times New Roman" w:hAnsi="Times New Roman"/>
          <w:color w:val="00000A"/>
          <w:sz w:val="24"/>
        </w:rPr>
        <w:t>подготовленное отделом градостроительства и землеустройства</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 xml:space="preserve">2) Постановление о проведении аукциона. </w:t>
      </w:r>
      <w:r>
        <w:rPr>
          <w:rStyle w:val="Style19"/>
          <w:rFonts w:ascii="Times New Roman" w:hAnsi="Times New Roman"/>
          <w:color w:val="00000A"/>
          <w:sz w:val="24"/>
        </w:rPr>
        <w:t xml:space="preserve">По результатам рассмотрения заявления при отсутствии оснований для отказа в проведении аукциона  отделом градостроительства и землеустройства подготавливается распоряжение  об организации и проведении аукциона. </w:t>
      </w:r>
      <w:r>
        <w:rPr>
          <w:rStyle w:val="Style19"/>
          <w:rFonts w:ascii="Times New Roman" w:hAnsi="Times New Roman"/>
          <w:color w:val="00000A"/>
          <w:sz w:val="24"/>
        </w:rPr>
        <w:t xml:space="preserve">Проведение аукциона осуществляется МКУ «Имущество» в соответствии с требованиями </w:t>
      </w:r>
      <w:r>
        <w:rPr>
          <w:rStyle w:val="Style21"/>
          <w:rFonts w:ascii="Times New Roman" w:hAnsi="Times New Roman"/>
          <w:b w:val="false"/>
          <w:color w:val="00000A"/>
          <w:sz w:val="24"/>
        </w:rPr>
        <w:t>Земельного кодекса</w:t>
      </w:r>
      <w:r>
        <w:rPr>
          <w:rStyle w:val="Style19"/>
          <w:rFonts w:ascii="Times New Roman" w:hAnsi="Times New Roman"/>
          <w:color w:val="00000A"/>
          <w:sz w:val="24"/>
        </w:rPr>
        <w:t xml:space="preserve"> Российской Федерации. </w:t>
      </w:r>
    </w:p>
    <w:p>
      <w:pPr>
        <w:pStyle w:val="Normal"/>
        <w:spacing w:lineRule="auto" w:line="240" w:before="0" w:after="0"/>
        <w:ind w:left="0" w:right="0" w:firstLine="709"/>
        <w:jc w:val="both"/>
        <w:rPr/>
      </w:pPr>
      <w:r>
        <w:rPr>
          <w:rStyle w:val="Style19"/>
          <w:rFonts w:ascii="Times New Roman" w:hAnsi="Times New Roman"/>
          <w:color w:val="00000A"/>
          <w:sz w:val="24"/>
        </w:rPr>
        <w:t xml:space="preserve">3) Решение об отказе в проведении аукциона, </w:t>
      </w:r>
      <w:r>
        <w:rPr>
          <w:rStyle w:val="Style19"/>
          <w:rFonts w:ascii="Times New Roman" w:hAnsi="Times New Roman"/>
          <w:color w:val="00000A"/>
          <w:sz w:val="24"/>
        </w:rPr>
        <w:t>подготовленное отделом градостроительства и землеустройства</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5" w:name="sub_32631"/>
      <w:bookmarkStart w:id="46" w:name="sub_32631"/>
      <w:bookmarkEnd w:id="46"/>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47" w:name="sub_30024"/>
      <w:bookmarkEnd w:id="47"/>
      <w:r>
        <w:rPr>
          <w:rFonts w:ascii="Times New Roman" w:hAnsi="Times New Roman"/>
          <w:b/>
          <w:color w:val="00000A"/>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8" w:name="sub_300241"/>
      <w:bookmarkStart w:id="49" w:name="sub_300241"/>
      <w:bookmarkEnd w:id="4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50" w:name="sub_3027"/>
      <w:bookmarkEnd w:id="50"/>
      <w:r>
        <w:rPr>
          <w:rStyle w:val="Style19"/>
          <w:rFonts w:ascii="Times New Roman" w:hAnsi="Times New Roman"/>
          <w:color w:val="00000A"/>
          <w:sz w:val="24"/>
          <w:szCs w:val="24"/>
        </w:rPr>
        <w:t xml:space="preserve">2.7. </w:t>
      </w:r>
      <w:r>
        <w:rPr>
          <w:rStyle w:val="Style19"/>
          <w:rFonts w:cs="Times New Roman" w:ascii="Times New Roman" w:hAnsi="Times New Roman"/>
          <w:color w:val="00000A"/>
          <w:sz w:val="24"/>
          <w:szCs w:val="24"/>
        </w:rPr>
        <w:t xml:space="preserve">Срок предоставления муниципальной услуги не может превышать 2 месяцев со дня обращения заявителя о предоставлении муниципальной услуги до даты выдачи результата муниципальной услуги с учетом необходимости обращения в организации, участвующие в предоставлении муниципальной услуги. </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51" w:name="sub_30025"/>
      <w:bookmarkEnd w:id="51"/>
      <w:r>
        <w:rPr>
          <w:rFonts w:ascii="Times New Roman" w:hAnsi="Times New Roman"/>
          <w:b/>
          <w:color w:val="00000A"/>
          <w:sz w:val="24"/>
        </w:rPr>
        <w:t xml:space="preserve">Нормативные правовые акты, регулирующие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bookmarkStart w:id="52" w:name="sub_300251"/>
      <w:bookmarkStart w:id="53" w:name="sub_300251"/>
      <w:bookmarkEnd w:id="53"/>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both"/>
        <w:rPr/>
      </w:pPr>
      <w:bookmarkStart w:id="54" w:name="sub_3028"/>
      <w:bookmarkEnd w:id="54"/>
      <w:r>
        <w:rPr>
          <w:rStyle w:val="Style19"/>
          <w:rFonts w:ascii="Times New Roman" w:hAnsi="Times New Roman"/>
          <w:b w:val="false"/>
          <w:bCs w:val="false"/>
          <w:color w:val="00000A"/>
          <w:sz w:val="24"/>
          <w:szCs w:val="24"/>
        </w:rPr>
        <w:t xml:space="preserve">2.8. </w:t>
      </w:r>
      <w:r>
        <w:rPr>
          <w:rStyle w:val="Style19"/>
          <w:rFonts w:eastAsia="ヒラギノ角ゴ Pro W3" w:cs="Times New Roman" w:ascii="Times New Roman" w:hAnsi="Times New Roman"/>
          <w:b w:val="false"/>
          <w:bCs w:val="false"/>
          <w:color w:val="00000A"/>
          <w:sz w:val="24"/>
          <w:szCs w:val="24"/>
        </w:rPr>
        <w:t>Предоставление муниципальной услуги осуществляется в соответствии с:</w:t>
      </w:r>
    </w:p>
    <w:p>
      <w:pPr>
        <w:pStyle w:val="Normal"/>
        <w:widowControl w:val="false"/>
        <w:spacing w:lineRule="auto" w:line="240" w:before="0" w:after="0"/>
        <w:ind w:firstLine="850"/>
        <w:jc w:val="both"/>
        <w:rPr/>
      </w:pPr>
      <w:r>
        <w:rPr>
          <w:rFonts w:cs="Times New Roman" w:ascii="Times New Roman" w:hAnsi="Times New Roman"/>
          <w:b w:val="false"/>
          <w:bCs w:val="false"/>
          <w:sz w:val="24"/>
          <w:szCs w:val="24"/>
        </w:rPr>
        <w:t>1) Земельным кодексом Российской Федерации // «Собрание законодательства РФ», 29 октября 2001 года, № 44, ст. 4147;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2) Федеральным</w:t>
      </w:r>
      <w:bookmarkStart w:id="55" w:name="page5R_mcid4"/>
      <w:bookmarkEnd w:id="55"/>
      <w:r>
        <w:rPr>
          <w:rFonts w:eastAsia="Times New Roman" w:cs="Times New Roman" w:ascii="Times New Roman" w:hAnsi="Times New Roman"/>
          <w:b w:val="false"/>
          <w:bCs w:val="false"/>
          <w:color w:val="1D1D1D"/>
          <w:sz w:val="24"/>
          <w:szCs w:val="24"/>
          <w:lang w:val="ru-RU"/>
        </w:rPr>
        <w:t xml:space="preserve"> законом</w:t>
      </w:r>
      <w:bookmarkStart w:id="56" w:name="page5R_mcid5"/>
      <w:bookmarkEnd w:id="56"/>
      <w:r>
        <w:rPr>
          <w:rFonts w:eastAsia="Times New Roman" w:cs="Times New Roman" w:ascii="Times New Roman" w:hAnsi="Times New Roman"/>
          <w:b w:val="false"/>
          <w:bCs w:val="false"/>
          <w:color w:val="1D1D1D"/>
          <w:sz w:val="24"/>
          <w:szCs w:val="24"/>
          <w:lang w:val="ru-RU"/>
        </w:rPr>
        <w:t xml:space="preserve"> от 25 октября 2001 года № 137-ФЗ «О введении в действие</w:t>
        <w:br/>
        <w:t>Земельного кодекса Российской Федерации» // «Собрание законодательства РФ»,</w:t>
        <w:br/>
        <w:t>29.10.2001, № 44, ст. 4148, «Парламентская газета», № 204-205, 30.10.2001,</w:t>
        <w:br/>
        <w:t>«Российская газета», № 211-212, 30.10.2001;</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3)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 Официальный интернет-портал правовой информации:</w:t>
        <w:br/>
        <w:t>http://www.pravo.gov.ru, 24.06.2014, «Российская газета», № 142, 27.06.2014, «Собрание</w:t>
        <w:br/>
        <w:t>законодательства РФ», 30.06.2014, № 26 (часть I), ст. 3377;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4) Градостроительным кодексом Российской Федерации от 29 декабря 2004 года № 190-ФЗ // «Собрание законодательства РФ» 29 декабря 2004 года;</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5) Федеральным</w:t>
      </w:r>
      <w:bookmarkStart w:id="57" w:name="page5R_mcid10"/>
      <w:bookmarkEnd w:id="57"/>
      <w:r>
        <w:rPr>
          <w:rFonts w:eastAsia="Times New Roman" w:cs="Times New Roman" w:ascii="Times New Roman" w:hAnsi="Times New Roman"/>
          <w:b w:val="false"/>
          <w:bCs w:val="false"/>
          <w:color w:val="1D1D1D"/>
          <w:sz w:val="24"/>
          <w:szCs w:val="24"/>
          <w:lang w:val="ru-RU"/>
        </w:rPr>
        <w:t xml:space="preserve"> законом</w:t>
      </w:r>
      <w:bookmarkStart w:id="58" w:name="page5R_mcid11"/>
      <w:bookmarkEnd w:id="58"/>
      <w:r>
        <w:rPr>
          <w:rFonts w:eastAsia="Times New Roman" w:cs="Times New Roman" w:ascii="Times New Roman" w:hAnsi="Times New Roman"/>
          <w:b w:val="false"/>
          <w:bCs w:val="false"/>
          <w:color w:val="1D1D1D"/>
          <w:sz w:val="24"/>
          <w:szCs w:val="24"/>
          <w:lang w:val="ru-RU"/>
        </w:rPr>
        <w:t xml:space="preserve"> от 24.07.2007 № 221-ФЗ «О кадастровой деятельности»</w:t>
        <w:br/>
        <w:t>(источник официального опубликования «Российская газета», № 165 от 01.08.2007);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 xml:space="preserve">6) </w:t>
      </w:r>
      <w:r>
        <w:rPr>
          <w:rFonts w:cs="Times New Roman" w:ascii="Times New Roman" w:hAnsi="Times New Roman"/>
          <w:b w:val="false"/>
          <w:bCs w:val="false"/>
          <w:color w:val="1D1D1D"/>
          <w:sz w:val="24"/>
          <w:szCs w:val="24"/>
          <w:lang w:val="ru-RU"/>
        </w:rPr>
        <w:t>Федеральным законом «О порядке рассмотрения обращений граждан Российской Федерации» от 2 мая 2006 года № 59-ФЗ // «Собрание законодательства РФ», 08.05.2006, № 19, ст. 2060;</w:t>
      </w:r>
    </w:p>
    <w:p>
      <w:pPr>
        <w:pStyle w:val="1"/>
        <w:spacing w:before="0" w:after="0"/>
        <w:ind w:left="0" w:firstLine="850"/>
        <w:jc w:val="both"/>
        <w:rPr/>
      </w:pPr>
      <w:r>
        <w:rPr>
          <w:rStyle w:val="Style21"/>
          <w:rFonts w:cs="Times New Roman" w:ascii="Times New Roman" w:hAnsi="Times New Roman"/>
          <w:b w:val="false"/>
          <w:bCs w:val="false"/>
          <w:color w:val="1D1D1D"/>
          <w:sz w:val="24"/>
          <w:szCs w:val="24"/>
          <w:lang w:val="ru-RU"/>
        </w:rPr>
        <w:t>7) Федеральным законом от 27 июля 2010 года № 210-ФЗ «Об организации предоставления государственных и муниципальных услуг»//«Собрание законодательства РФ», от 2 августа 2010 года, № 31, ст. 4179;</w:t>
      </w:r>
    </w:p>
    <w:p>
      <w:pPr>
        <w:pStyle w:val="Normal"/>
        <w:spacing w:lineRule="auto" w:line="240" w:before="0" w:after="0"/>
        <w:ind w:left="0" w:right="0" w:firstLine="709"/>
        <w:jc w:val="both"/>
        <w:rPr/>
      </w:pPr>
      <w:r>
        <w:rPr>
          <w:rStyle w:val="Style21"/>
          <w:rFonts w:cs="Times New Roman" w:ascii="Times New Roman" w:hAnsi="Times New Roman"/>
          <w:b w:val="false"/>
          <w:bCs w:val="false"/>
          <w:color w:val="1D1D1D"/>
          <w:sz w:val="24"/>
          <w:szCs w:val="24"/>
          <w:lang w:val="ru-RU"/>
        </w:rPr>
        <w:t>8) Постановлением</w:t>
      </w:r>
      <w:bookmarkStart w:id="59" w:name="page5R_mcid20"/>
      <w:bookmarkEnd w:id="59"/>
      <w:r>
        <w:rPr>
          <w:rStyle w:val="Style21"/>
          <w:rFonts w:cs="Times New Roman" w:ascii="Times New Roman" w:hAnsi="Times New Roman"/>
          <w:b w:val="false"/>
          <w:bCs w:val="false"/>
          <w:color w:val="1D1D1D"/>
          <w:sz w:val="24"/>
          <w:szCs w:val="24"/>
          <w:lang w:val="ru-RU"/>
        </w:rPr>
        <w:t xml:space="preserve"> Правительства Российской Федерации от 8 сентября 2010 года № 697 «О единой системе межведомственного электронного взаимодействия» (Собрание</w:t>
        <w:br/>
        <w:t>законодательства Российской Федерации, 2010, 20 сентября, № 38, ст. 4823).</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60" w:name="sub_30281"/>
      <w:bookmarkStart w:id="61" w:name="sub_30281"/>
      <w:bookmarkEnd w:id="6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62" w:name="sub_30026"/>
      <w:bookmarkEnd w:id="62"/>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63" w:name="sub_300261"/>
      <w:bookmarkStart w:id="64" w:name="sub_300261"/>
      <w:bookmarkEnd w:id="6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65" w:name="sub_3029"/>
      <w:bookmarkEnd w:id="65"/>
      <w:r>
        <w:rPr>
          <w:rStyle w:val="Style19"/>
          <w:rFonts w:ascii="Times New Roman" w:hAnsi="Times New Roman"/>
          <w:color w:val="00000A"/>
          <w:sz w:val="24"/>
        </w:rPr>
        <w:t>2.9. Для получения муниципальной услуги заявитель представляет:</w:t>
      </w:r>
    </w:p>
    <w:p>
      <w:pPr>
        <w:pStyle w:val="Normal"/>
        <w:spacing w:lineRule="auto" w:line="240" w:before="0" w:after="0"/>
        <w:ind w:left="0" w:right="0" w:firstLine="709"/>
        <w:jc w:val="both"/>
        <w:rPr/>
      </w:pPr>
      <w:r>
        <w:rPr>
          <w:rStyle w:val="Style19"/>
          <w:rFonts w:ascii="Times New Roman" w:hAnsi="Times New Roman"/>
          <w:color w:val="00000A"/>
          <w:sz w:val="24"/>
        </w:rPr>
        <w:t xml:space="preserve">1) Заявления о предоставлении муниципальной услуги по форме, содержащейся в </w:t>
      </w:r>
      <w:r>
        <w:rPr>
          <w:rStyle w:val="Style21"/>
          <w:rFonts w:ascii="Times New Roman" w:hAnsi="Times New Roman"/>
          <w:b w:val="false"/>
          <w:color w:val="00000A"/>
          <w:sz w:val="24"/>
        </w:rPr>
        <w:t>Приложениях № 3,4</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pPr>
      <w:bookmarkStart w:id="66" w:name="sub_32911"/>
      <w:bookmarkEnd w:id="66"/>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В заявлении также указывается один из следующих способов направления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 форме электронного документа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виде распечатанного экземпляра электронного документа в Уполномоченном органе,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Уполномоченном органе,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2) Документ, удостоверяющий личность заявителя, представителя.</w:t>
      </w:r>
    </w:p>
    <w:p>
      <w:pPr>
        <w:pStyle w:val="Normal"/>
        <w:spacing w:lineRule="auto" w:line="240" w:before="0" w:after="0"/>
        <w:ind w:left="0" w:right="0" w:firstLine="709"/>
        <w:jc w:val="both"/>
        <w:rPr/>
      </w:pPr>
      <w:bookmarkStart w:id="67" w:name="sub_32921"/>
      <w:bookmarkEnd w:id="67"/>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юридическим лицом,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уполномоченного лица, выдавшего документ.</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индивидуальным предпринимателем,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индивидуального предпринимателя.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нотариусом,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нотариуса, в иных случаях -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3) Схема расположения земельного участка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68" w:name="sub_32941"/>
      <w:bookmarkEnd w:id="68"/>
      <w:r>
        <w:rPr>
          <w:rStyle w:val="Style19"/>
          <w:rFonts w:ascii="Times New Roman" w:hAnsi="Times New Roman"/>
          <w:color w:val="00000A"/>
          <w:sz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spacing w:lineRule="auto" w:line="240" w:before="0" w:after="0"/>
        <w:ind w:left="0" w:right="0" w:firstLine="709"/>
        <w:jc w:val="both"/>
        <w:rPr/>
      </w:pPr>
      <w:r>
        <w:rPr>
          <w:rStyle w:val="Style19"/>
          <w:rFonts w:ascii="Times New Roman" w:hAnsi="Times New Roman"/>
          <w:color w:val="00000A"/>
          <w:sz w:val="24"/>
        </w:rPr>
        <w:t>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69" w:name="sub_32951"/>
      <w:bookmarkEnd w:id="69"/>
      <w:r>
        <w:rPr>
          <w:rStyle w:val="Style19"/>
          <w:rFonts w:ascii="Times New Roman" w:hAnsi="Times New Roman"/>
          <w:color w:val="00000A"/>
          <w:sz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spacing w:lineRule="auto" w:line="240" w:before="0" w:after="0"/>
        <w:ind w:left="0" w:right="0" w:firstLine="709"/>
        <w:jc w:val="both"/>
        <w:rPr/>
      </w:pPr>
      <w:bookmarkStart w:id="70" w:name="sub_3210"/>
      <w:bookmarkEnd w:id="70"/>
      <w:r>
        <w:rPr>
          <w:rStyle w:val="Style19"/>
          <w:rFonts w:ascii="Times New Roman" w:hAnsi="Times New Roman"/>
          <w:color w:val="00000A"/>
          <w:sz w:val="24"/>
        </w:rPr>
        <w:t xml:space="preserve">2.10. Заявления и прилагаемые документы, указанные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1" w:name="sub_32101"/>
      <w:bookmarkStart w:id="72" w:name="sub_32101"/>
      <w:bookmarkEnd w:id="7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73" w:name="sub_30027"/>
      <w:bookmarkEnd w:id="73"/>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4" w:name="sub_300271"/>
      <w:bookmarkStart w:id="75" w:name="sub_300271"/>
      <w:bookmarkEnd w:id="7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76" w:name="sub_3211"/>
      <w:bookmarkEnd w:id="76"/>
      <w:r>
        <w:rPr>
          <w:rStyle w:val="Style19"/>
          <w:rFonts w:ascii="Times New Roman" w:hAnsi="Times New Roman"/>
          <w:color w:val="00000A"/>
          <w:sz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1) Сведения из Единого государственного реестра юридических лиц;</w:t>
      </w:r>
    </w:p>
    <w:p>
      <w:pPr>
        <w:pStyle w:val="Normal"/>
        <w:spacing w:lineRule="auto" w:line="240" w:before="0" w:after="0"/>
        <w:ind w:left="0" w:right="0" w:firstLine="709"/>
        <w:jc w:val="both"/>
        <w:rPr/>
      </w:pPr>
      <w:r>
        <w:rPr>
          <w:rStyle w:val="Style19"/>
          <w:rFonts w:ascii="Times New Roman" w:hAnsi="Times New Roman"/>
          <w:color w:val="00000A"/>
          <w:sz w:val="24"/>
        </w:rPr>
        <w:t>2) Сведения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3) Выписка из Единого государственного реестра недвижимости об объекте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bookmarkStart w:id="77" w:name="sub_312241"/>
      <w:bookmarkStart w:id="78" w:name="sub_3212"/>
      <w:bookmarkEnd w:id="77"/>
      <w:bookmarkEnd w:id="78"/>
      <w:r>
        <w:rPr>
          <w:rStyle w:val="Style19"/>
          <w:rFonts w:ascii="Times New Roman" w:hAnsi="Times New Roman"/>
          <w:color w:val="00000A"/>
          <w:sz w:val="24"/>
        </w:rPr>
        <w:t>2.12. При предоставлении муниципальной услуги запрещается требовать от заявителя: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Представления документов и информации, которые в соответствии с нормативными правовыми актами Российской Федерации и Администрации Томской области, муниципальными правовыми актами Администрации Колпашевского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rStyle w:val="Style21"/>
          <w:rFonts w:ascii="Times New Roman" w:hAnsi="Times New Roman"/>
          <w:b w:val="false"/>
          <w:color w:val="00000A"/>
          <w:sz w:val="24"/>
        </w:rPr>
        <w:t>части 6 статьи 7</w:t>
      </w:r>
      <w:r>
        <w:rPr>
          <w:rStyle w:val="Style19"/>
          <w:rFonts w:ascii="Times New Roman" w:hAnsi="Times New Roman"/>
          <w:color w:val="00000A"/>
          <w:sz w:val="24"/>
        </w:rPr>
        <w:t xml:space="preserve"> Федерального закона от 27 октября 2010 года № 210-ФЗ «Об организации предоставления государственных и муниципальных услуг» (далее - Федеральный закон №210-ФЗ).</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pPr>
      <w:bookmarkStart w:id="79" w:name="sub_321231"/>
      <w:bookmarkEnd w:id="79"/>
      <w:r>
        <w:rPr>
          <w:rStyle w:val="Style19"/>
          <w:rFonts w:ascii="Times New Roman" w:hAnsi="Times New Roman"/>
          <w:color w:val="00000A"/>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уведомляется заявитель, а также приносятся извинения за доставленные неудобства.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80" w:name="sub_30028"/>
      <w:bookmarkEnd w:id="80"/>
      <w:r>
        <w:rPr>
          <w:rFonts w:ascii="Times New Roman" w:hAnsi="Times New Roman"/>
          <w:b/>
          <w:color w:val="00000A"/>
          <w:sz w:val="24"/>
        </w:rPr>
        <w:t xml:space="preserve">Исчерпывающий перечень оснований для отказа в приеме документов,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81" w:name="sub_300281"/>
      <w:bookmarkStart w:id="82" w:name="sub_300281"/>
      <w:bookmarkEnd w:id="8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83" w:name="sub_3213"/>
      <w:bookmarkEnd w:id="83"/>
      <w:r>
        <w:rPr>
          <w:rStyle w:val="Style19"/>
          <w:rFonts w:ascii="Times New Roman" w:hAnsi="Times New Roman"/>
          <w:color w:val="00000A"/>
          <w:sz w:val="24"/>
        </w:rPr>
        <w:t>2.13. Основаниями для отказа в приеме к рассмотрению документов, необходимых для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представление неполного комплекта документов;</w:t>
      </w:r>
    </w:p>
    <w:p>
      <w:pPr>
        <w:pStyle w:val="Normal"/>
        <w:spacing w:lineRule="auto" w:line="240" w:before="0" w:after="0"/>
        <w:ind w:left="0" w:right="0" w:firstLine="709"/>
        <w:jc w:val="both"/>
        <w:rPr/>
      </w:pPr>
      <w:r>
        <w:rPr>
          <w:rStyle w:val="Style19"/>
          <w:rFonts w:ascii="Times New Roman" w:hAnsi="Times New Roman"/>
          <w:color w:val="00000A"/>
          <w:sz w:val="24"/>
        </w:rPr>
        <w:t>2) представленные документы утратили силу на момент обращения за услугой;</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5) несоблюдение установленных </w:t>
      </w:r>
      <w:r>
        <w:rPr>
          <w:rStyle w:val="Style21"/>
          <w:rFonts w:ascii="Times New Roman" w:hAnsi="Times New Roman"/>
          <w:b w:val="false"/>
          <w:color w:val="00000A"/>
          <w:sz w:val="24"/>
        </w:rPr>
        <w:t>статьей 11</w:t>
      </w:r>
      <w:r>
        <w:rPr>
          <w:rStyle w:val="Style19"/>
          <w:rFonts w:ascii="Times New Roman" w:hAnsi="Times New Roman"/>
          <w:color w:val="00000A"/>
          <w:sz w:val="24"/>
        </w:rPr>
        <w:t xml:space="preserve"> Федерального закона от 6 апреля 2011  года №63-ФЗ «Об электронной подписи» условий признания действительности, усиленной </w:t>
      </w:r>
      <w:r>
        <w:rPr>
          <w:rStyle w:val="Style21"/>
          <w:rFonts w:ascii="Times New Roman" w:hAnsi="Times New Roman"/>
          <w:b w:val="false"/>
          <w:color w:val="00000A"/>
          <w:sz w:val="24"/>
        </w:rPr>
        <w:t>квалифицированной электронной подписи</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7)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8) обращение за предоставлением иной государственной услугой;</w:t>
      </w:r>
    </w:p>
    <w:p>
      <w:pPr>
        <w:pStyle w:val="Normal"/>
        <w:spacing w:lineRule="auto" w:line="240" w:before="0" w:after="0"/>
        <w:ind w:left="0" w:right="0" w:firstLine="709"/>
        <w:jc w:val="both"/>
        <w:rPr/>
      </w:pPr>
      <w:r>
        <w:rPr>
          <w:rStyle w:val="Style19"/>
          <w:rFonts w:ascii="Times New Roman" w:hAnsi="Times New Roman"/>
          <w:color w:val="00000A"/>
          <w:sz w:val="24"/>
        </w:rPr>
        <w:t>9) Запрос подан лицом, не имеющим полномочий представлять интересы Заявителя.</w:t>
      </w:r>
    </w:p>
    <w:p>
      <w:pPr>
        <w:pStyle w:val="Normal"/>
        <w:spacing w:lineRule="auto" w:line="240" w:before="0" w:after="0"/>
        <w:ind w:left="0" w:right="0" w:firstLine="709"/>
        <w:jc w:val="both"/>
        <w:rPr/>
      </w:pPr>
      <w:bookmarkStart w:id="84" w:name="sub_321391"/>
      <w:bookmarkStart w:id="85" w:name="sub_3214"/>
      <w:bookmarkEnd w:id="84"/>
      <w:bookmarkEnd w:id="85"/>
      <w:r>
        <w:rPr>
          <w:rStyle w:val="Style19"/>
          <w:rFonts w:ascii="Times New Roman" w:hAnsi="Times New Roman"/>
          <w:color w:val="00000A"/>
          <w:sz w:val="24"/>
        </w:rPr>
        <w:t xml:space="preserve">2.14.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 5</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подачи заявления.</w:t>
      </w:r>
    </w:p>
    <w:p>
      <w:pPr>
        <w:pStyle w:val="Normal"/>
        <w:spacing w:lineRule="auto" w:line="240" w:before="0" w:after="0"/>
        <w:ind w:left="0" w:right="0" w:firstLine="709"/>
        <w:jc w:val="both"/>
        <w:rPr/>
      </w:pPr>
      <w:bookmarkStart w:id="86" w:name="sub_32141"/>
      <w:bookmarkStart w:id="87" w:name="sub_3215"/>
      <w:bookmarkEnd w:id="86"/>
      <w:bookmarkEnd w:id="87"/>
      <w:r>
        <w:rPr>
          <w:rStyle w:val="Style19"/>
          <w:rFonts w:ascii="Times New Roman" w:hAnsi="Times New Roman"/>
          <w:color w:val="00000A"/>
          <w:sz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88" w:name="sub_32151"/>
      <w:bookmarkStart w:id="89" w:name="sub_32151"/>
      <w:bookmarkEnd w:id="89"/>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90" w:name="sub_30029"/>
      <w:bookmarkEnd w:id="90"/>
      <w:r>
        <w:rPr>
          <w:rFonts w:ascii="Times New Roman" w:hAnsi="Times New Roman"/>
          <w:b/>
          <w:color w:val="00000A"/>
          <w:sz w:val="24"/>
        </w:rPr>
        <w:t xml:space="preserve">Исчерпывающий перечень оснований для приостановления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или отказа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91" w:name="sub_300291"/>
      <w:bookmarkStart w:id="92" w:name="sub_300291"/>
      <w:bookmarkEnd w:id="9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93" w:name="sub_3216"/>
      <w:bookmarkEnd w:id="93"/>
      <w:r>
        <w:rPr>
          <w:rStyle w:val="Style19"/>
          <w:rFonts w:ascii="Times New Roman" w:hAnsi="Times New Roman"/>
          <w:color w:val="00000A"/>
          <w:sz w:val="24"/>
        </w:rPr>
        <w:t xml:space="preserve">2.16. Основание для приостановления предоставления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bookmarkStart w:id="94" w:name="sub_32161"/>
      <w:bookmarkEnd w:id="94"/>
      <w:r>
        <w:rPr>
          <w:rStyle w:val="Style19"/>
          <w:rFonts w:ascii="Times New Roman" w:hAnsi="Times New Roman"/>
          <w:color w:val="00000A"/>
          <w:sz w:val="24"/>
        </w:rPr>
        <w:t>,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pacing w:lineRule="auto" w:line="240" w:before="0" w:after="0"/>
        <w:ind w:left="0" w:right="0" w:firstLine="709"/>
        <w:jc w:val="both"/>
        <w:rPr/>
      </w:pPr>
      <w:r>
        <w:rPr>
          <w:rStyle w:val="Style19"/>
          <w:rFonts w:ascii="Times New Roman" w:hAnsi="Times New Roman"/>
          <w:color w:val="00000A"/>
          <w:sz w:val="24"/>
        </w:rPr>
        <w:t xml:space="preserve">Постановление о приостановлении рассмотрения заявления об утверждении схемы расположения земельного участка по форме, приведенной в </w:t>
      </w:r>
      <w:r>
        <w:rPr>
          <w:rStyle w:val="Style21"/>
          <w:rFonts w:ascii="Times New Roman" w:hAnsi="Times New Roman"/>
          <w:b w:val="false"/>
          <w:color w:val="00000A"/>
          <w:sz w:val="24"/>
        </w:rPr>
        <w:t>приложении №6</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принятия решения.</w:t>
      </w:r>
    </w:p>
    <w:p>
      <w:pPr>
        <w:pStyle w:val="Normal"/>
        <w:spacing w:lineRule="auto" w:line="240" w:before="0" w:after="0"/>
        <w:ind w:left="0" w:right="0" w:firstLine="709"/>
        <w:jc w:val="both"/>
        <w:rPr/>
      </w:pPr>
      <w:r>
        <w:rPr>
          <w:rStyle w:val="Style19"/>
          <w:rFonts w:ascii="Times New Roman" w:hAnsi="Times New Roman"/>
          <w:color w:val="00000A"/>
          <w:sz w:val="24"/>
        </w:rPr>
        <w:t>Предоставление муниципальной услуги приостанавливается до принятия постановления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left="0" w:right="0" w:firstLine="709"/>
        <w:jc w:val="both"/>
        <w:rPr/>
      </w:pPr>
      <w:bookmarkStart w:id="95" w:name="sub_3217"/>
      <w:bookmarkEnd w:id="95"/>
      <w:r>
        <w:rPr>
          <w:rStyle w:val="Style19"/>
          <w:rFonts w:ascii="Times New Roman" w:hAnsi="Times New Roman"/>
          <w:color w:val="00000A"/>
          <w:sz w:val="24"/>
        </w:rPr>
        <w:t xml:space="preserve">2.17. Основания для отказа в предоставлении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12 статьи 11.10</w:t>
      </w:r>
      <w:r>
        <w:rPr>
          <w:rStyle w:val="Style19"/>
          <w:rFonts w:ascii="Times New Roman" w:hAnsi="Times New Roman"/>
          <w:color w:val="00000A"/>
          <w:sz w:val="24"/>
        </w:rPr>
        <w:t xml:space="preserve"> Земельного кодекса Российской Федерации схема расположения земельного участка не соответствует по </w:t>
      </w:r>
      <w:r>
        <w:rPr>
          <w:rStyle w:val="Style21"/>
          <w:rFonts w:ascii="Times New Roman" w:hAnsi="Times New Roman"/>
          <w:b w:val="false"/>
          <w:color w:val="00000A"/>
          <w:sz w:val="24"/>
        </w:rPr>
        <w:t>форме</w:t>
      </w:r>
      <w:r>
        <w:rPr>
          <w:rStyle w:val="Style19"/>
          <w:rFonts w:ascii="Times New Roman" w:hAnsi="Times New Roman"/>
          <w:color w:val="00000A"/>
          <w:sz w:val="24"/>
        </w:rPr>
        <w:t xml:space="preserve">, формату или </w:t>
      </w:r>
      <w:r>
        <w:rPr>
          <w:rStyle w:val="Style21"/>
          <w:rFonts w:ascii="Times New Roman" w:hAnsi="Times New Roman"/>
          <w:b w:val="false"/>
          <w:color w:val="00000A"/>
          <w:sz w:val="24"/>
        </w:rPr>
        <w:t>требованиям</w:t>
      </w:r>
      <w:r>
        <w:rPr>
          <w:rStyle w:val="Style19"/>
          <w:rFonts w:ascii="Times New Roman" w:hAnsi="Times New Roman"/>
          <w:color w:val="00000A"/>
          <w:sz w:val="24"/>
        </w:rPr>
        <w:t xml:space="preserve"> к ее подготовке, которые установлены в </w:t>
      </w:r>
      <w:r>
        <w:rPr>
          <w:rStyle w:val="Style21"/>
          <w:rFonts w:ascii="Times New Roman" w:hAnsi="Times New Roman"/>
          <w:b w:val="false"/>
          <w:color w:val="00000A"/>
          <w:sz w:val="24"/>
        </w:rPr>
        <w:t>Приказом</w:t>
      </w:r>
      <w:r>
        <w:rPr>
          <w:rStyle w:val="Style21"/>
          <w:rFonts w:ascii="Times New Roman" w:hAnsi="Times New Roman"/>
          <w:b w:val="false"/>
          <w:color w:val="00000A"/>
          <w:sz w:val="24"/>
          <w:highlight w:val="white"/>
        </w:rPr>
        <w:t xml:space="preserve"> </w:t>
      </w:r>
      <w:r>
        <w:rPr>
          <w:rStyle w:val="Style19"/>
          <w:rFonts w:ascii="Times New Roman" w:hAnsi="Times New Roman"/>
          <w:color w:val="00000A"/>
          <w:sz w:val="24"/>
        </w:rPr>
        <w:t>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пунктами 2-5 пункта 16 статьи 11.10</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96" w:name="sub_321721"/>
      <w:bookmarkEnd w:id="96"/>
      <w:r>
        <w:rPr>
          <w:rStyle w:val="Style19"/>
          <w:rFonts w:ascii="Times New Roman" w:hAnsi="Times New Roman"/>
          <w:color w:val="00000A"/>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Постановлением об утверждении схемы расположения земельного участка, срок действия которого не истек;</w:t>
      </w:r>
    </w:p>
    <w:p>
      <w:pPr>
        <w:pStyle w:val="Normal"/>
        <w:spacing w:lineRule="auto" w:line="240" w:before="0" w:after="0"/>
        <w:ind w:left="0" w:right="0" w:firstLine="709"/>
        <w:jc w:val="both"/>
        <w:rPr/>
      </w:pPr>
      <w:r>
        <w:rPr>
          <w:rStyle w:val="Style19"/>
          <w:rFonts w:ascii="Times New Roman" w:hAnsi="Times New Roman"/>
          <w:color w:val="00000A"/>
          <w:sz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Pr>
          <w:rStyle w:val="Style21"/>
          <w:rFonts w:ascii="Times New Roman" w:hAnsi="Times New Roman"/>
          <w:b w:val="false"/>
          <w:color w:val="00000A"/>
          <w:sz w:val="24"/>
        </w:rPr>
        <w:t>статье 11.9</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left="0" w:right="0" w:firstLine="709"/>
        <w:jc w:val="both"/>
        <w:rPr/>
      </w:pPr>
      <w:r>
        <w:rPr>
          <w:rStyle w:val="Style19"/>
          <w:rFonts w:ascii="Times New Roman" w:hAnsi="Times New Roman"/>
          <w:color w:val="00000A"/>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left="0" w:right="0" w:firstLine="709"/>
        <w:jc w:val="both"/>
        <w:rPr/>
      </w:pPr>
      <w:r>
        <w:rPr>
          <w:rStyle w:val="Style19"/>
          <w:rFonts w:ascii="Times New Roman" w:hAnsi="Times New Roman"/>
          <w:color w:val="00000A"/>
          <w:sz w:val="24"/>
        </w:rPr>
        <w:t xml:space="preserve">3) не представлено в письменной форме согласие лиц, указанных в </w:t>
      </w:r>
      <w:r>
        <w:rPr>
          <w:rStyle w:val="Style21"/>
          <w:rFonts w:ascii="Times New Roman" w:hAnsi="Times New Roman"/>
          <w:b w:val="false"/>
          <w:color w:val="00000A"/>
          <w:sz w:val="24"/>
        </w:rPr>
        <w:t>пункте 4 статьи 11.2</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5) в соответствии с </w:t>
      </w:r>
      <w:r>
        <w:rPr>
          <w:rStyle w:val="Style21"/>
          <w:rFonts w:ascii="Times New Roman" w:hAnsi="Times New Roman"/>
          <w:b w:val="false"/>
          <w:color w:val="00000A"/>
          <w:sz w:val="24"/>
        </w:rPr>
        <w:t>подпунктами 5-9</w:t>
      </w:r>
      <w:r>
        <w:rPr>
          <w:rStyle w:val="Style19"/>
          <w:rFonts w:ascii="Times New Roman" w:hAnsi="Times New Roman"/>
          <w:color w:val="00000A"/>
          <w:sz w:val="24"/>
        </w:rPr>
        <w:t xml:space="preserve">, </w:t>
      </w:r>
      <w:r>
        <w:rPr>
          <w:rStyle w:val="Style21"/>
          <w:rFonts w:ascii="Times New Roman" w:hAnsi="Times New Roman"/>
          <w:b w:val="false"/>
          <w:color w:val="00000A"/>
          <w:sz w:val="24"/>
        </w:rPr>
        <w:t>13-19 пункта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97" w:name="sub_321751"/>
      <w:bookmarkEnd w:id="97"/>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Постановление о сносе самовольной постройки либо Постановление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Постановление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Постановление об отказе в предварительном согласовании предоставления такого земельного участка или Постановление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bookmarkStart w:id="98" w:name="sub_3218"/>
      <w:bookmarkEnd w:id="98"/>
      <w:r>
        <w:rPr>
          <w:rStyle w:val="Style19"/>
          <w:rFonts w:ascii="Times New Roman" w:hAnsi="Times New Roman"/>
          <w:color w:val="00000A"/>
          <w:sz w:val="24"/>
        </w:rPr>
        <w:t>2.18. Оснований для приостановления предоставления результатов муниципальной услуги, предусмотренных под</w:t>
      </w:r>
      <w:r>
        <w:rPr>
          <w:rStyle w:val="Style21"/>
          <w:rFonts w:ascii="Times New Roman" w:hAnsi="Times New Roman"/>
          <w:b w:val="false"/>
          <w:color w:val="00000A"/>
          <w:sz w:val="24"/>
        </w:rPr>
        <w:t>пунктами 2,</w:t>
      </w:r>
      <w:r>
        <w:rPr>
          <w:rStyle w:val="Style19"/>
          <w:rFonts w:ascii="Times New Roman" w:hAnsi="Times New Roman"/>
          <w:color w:val="00000A"/>
          <w:sz w:val="24"/>
        </w:rPr>
        <w:t>3 пункта 2.6 настоящего Административного регламента, законодательством Российской Федерации не предусмотрено.</w:t>
      </w:r>
    </w:p>
    <w:p>
      <w:pPr>
        <w:pStyle w:val="Normal"/>
        <w:spacing w:lineRule="auto" w:line="240" w:before="0" w:after="0"/>
        <w:ind w:left="0" w:right="0" w:firstLine="709"/>
        <w:jc w:val="both"/>
        <w:rPr/>
      </w:pPr>
      <w:bookmarkStart w:id="99" w:name="sub_32181"/>
      <w:bookmarkStart w:id="100" w:name="sub_3219"/>
      <w:bookmarkEnd w:id="99"/>
      <w:bookmarkEnd w:id="100"/>
      <w:r>
        <w:rPr>
          <w:rStyle w:val="Style19"/>
          <w:rFonts w:ascii="Times New Roman" w:hAnsi="Times New Roman"/>
          <w:color w:val="00000A"/>
          <w:sz w:val="24"/>
        </w:rPr>
        <w:t xml:space="preserve">2.19. Основания для отказа в предоставлении результатов муниципальной услуги, предусмотренных </w:t>
      </w:r>
      <w:r>
        <w:rPr>
          <w:rStyle w:val="Style19"/>
          <w:rFonts w:ascii="Times New Roman" w:hAnsi="Times New Roman"/>
          <w:b w:val="false"/>
          <w:color w:val="00000A"/>
          <w:sz w:val="24"/>
        </w:rPr>
        <w:t>под</w:t>
      </w:r>
      <w:r>
        <w:rPr>
          <w:rStyle w:val="Style21"/>
          <w:rFonts w:ascii="Times New Roman" w:hAnsi="Times New Roman"/>
          <w:b w:val="false"/>
          <w:color w:val="00000A"/>
          <w:sz w:val="24"/>
        </w:rPr>
        <w:t>пунктами 2</w:t>
      </w:r>
      <w:r>
        <w:rPr>
          <w:rStyle w:val="Style19"/>
          <w:rFonts w:ascii="Times New Roman" w:hAnsi="Times New Roman"/>
          <w:b w:val="false"/>
          <w:color w:val="00000A"/>
          <w:sz w:val="24"/>
        </w:rPr>
        <w:t>,3 пункта 2.6</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01" w:name="sub_321912"/>
      <w:bookmarkEnd w:id="101"/>
      <w:r>
        <w:rPr>
          <w:rStyle w:val="Style19"/>
          <w:rFonts w:ascii="Times New Roman" w:hAnsi="Times New Roman"/>
          <w:color w:val="00000A"/>
          <w:sz w:val="24"/>
        </w:rPr>
        <w:t xml:space="preserve">границы земельного участка подлежат уточнению в соответствии с требованиями </w:t>
      </w:r>
      <w:r>
        <w:rPr>
          <w:rStyle w:val="Style21"/>
          <w:rFonts w:ascii="Times New Roman" w:hAnsi="Times New Roman"/>
          <w:b w:val="false"/>
          <w:color w:val="00000A"/>
          <w:sz w:val="24"/>
        </w:rPr>
        <w:t>Федерального закона</w:t>
      </w:r>
      <w:r>
        <w:rPr>
          <w:rStyle w:val="Style19"/>
          <w:rFonts w:ascii="Times New Roman" w:hAnsi="Times New Roman"/>
          <w:color w:val="00000A"/>
          <w:sz w:val="24"/>
        </w:rPr>
        <w:t xml:space="preserve"> «О государственной регистрации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Постановление о сносе самовольной постройки либо Постановление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Постановление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Постановление об отказе в предварительном согласовании предоставления такого земельного участка или Постановление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r>
        <w:rPr>
          <w:rStyle w:val="Style19"/>
          <w:rFonts w:ascii="Times New Roman" w:hAnsi="Times New Roman"/>
          <w:color w:val="00000A"/>
          <w:sz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пунктом 10 статьи 39.11</w:t>
      </w:r>
      <w:r>
        <w:rPr>
          <w:rStyle w:val="Style19"/>
          <w:rFonts w:ascii="Times New Roman" w:hAnsi="Times New Roman"/>
          <w:color w:val="00000A"/>
          <w:sz w:val="24"/>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r>
        <w:rPr>
          <w:rStyle w:val="Style21"/>
          <w:rFonts w:ascii="Times New Roman" w:hAnsi="Times New Roman"/>
          <w:b w:val="false"/>
          <w:color w:val="00000A"/>
          <w:sz w:val="24"/>
        </w:rPr>
        <w:t>частью 4 статьи 18</w:t>
      </w:r>
      <w:r>
        <w:rPr>
          <w:rStyle w:val="Style19"/>
          <w:rFonts w:ascii="Times New Roman" w:hAnsi="Times New Roman"/>
          <w:color w:val="00000A"/>
          <w:sz w:val="24"/>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Style21"/>
          <w:rFonts w:ascii="Times New Roman" w:hAnsi="Times New Roman"/>
          <w:b w:val="false"/>
          <w:color w:val="00000A"/>
          <w:sz w:val="24"/>
        </w:rPr>
        <w:t>частью 3 статьи 14</w:t>
      </w:r>
      <w:r>
        <w:rPr>
          <w:rStyle w:val="Style19"/>
          <w:rFonts w:ascii="Times New Roman" w:hAnsi="Times New Roman"/>
          <w:color w:val="00000A"/>
          <w:sz w:val="24"/>
        </w:rPr>
        <w:t xml:space="preserve"> указанного Федерального закона.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2" w:name="sub_321921"/>
      <w:bookmarkStart w:id="103" w:name="sub_321921"/>
      <w:bookmarkEnd w:id="10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04" w:name="sub_30210"/>
      <w:bookmarkEnd w:id="104"/>
      <w:r>
        <w:rPr>
          <w:rFonts w:ascii="Times New Roman" w:hAnsi="Times New Roman"/>
          <w:b/>
          <w:color w:val="00000A"/>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5" w:name="sub_302101"/>
      <w:bookmarkStart w:id="106" w:name="sub_302101"/>
      <w:bookmarkEnd w:id="10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07" w:name="sub_3220"/>
      <w:bookmarkEnd w:id="107"/>
      <w:r>
        <w:rPr>
          <w:rStyle w:val="Style19"/>
          <w:rFonts w:ascii="Times New Roman" w:hAnsi="Times New Roman"/>
          <w:color w:val="00000A"/>
          <w:sz w:val="24"/>
        </w:rPr>
        <w:t>2.20.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8" w:name="sub_32201"/>
      <w:bookmarkStart w:id="109" w:name="sub_32201"/>
      <w:bookmarkEnd w:id="109"/>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10" w:name="sub_302111"/>
      <w:bookmarkEnd w:id="110"/>
      <w:r>
        <w:rPr>
          <w:rFonts w:ascii="Times New Roman" w:hAnsi="Times New Roman"/>
          <w:b/>
          <w:color w:val="00000A"/>
          <w:sz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11" w:name="sub_302112"/>
      <w:bookmarkStart w:id="112" w:name="sub_302112"/>
      <w:bookmarkEnd w:id="11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13" w:name="sub_3221"/>
      <w:bookmarkEnd w:id="113"/>
      <w:r>
        <w:rPr>
          <w:rStyle w:val="Style19"/>
          <w:rFonts w:ascii="Times New Roman" w:hAnsi="Times New Roman"/>
          <w:color w:val="00000A"/>
          <w:sz w:val="24"/>
        </w:rPr>
        <w:t>2.21. Предоставление муниципальной услуги осуществляется бесплатно.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14" w:name="sub_32211"/>
      <w:bookmarkStart w:id="115" w:name="sub_32211"/>
      <w:bookmarkEnd w:id="11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16" w:name="sub_30212"/>
      <w:bookmarkEnd w:id="116"/>
      <w:r>
        <w:rPr>
          <w:rFonts w:ascii="Times New Roman" w:hAnsi="Times New Roman"/>
          <w:b/>
          <w:color w:val="00000A"/>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17" w:name="sub_302121"/>
      <w:bookmarkStart w:id="118" w:name="sub_302121"/>
      <w:bookmarkEnd w:id="11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19" w:name="sub_3222"/>
      <w:bookmarkEnd w:id="119"/>
      <w:r>
        <w:rPr>
          <w:rStyle w:val="Style19"/>
          <w:rFonts w:ascii="Times New Roman" w:hAnsi="Times New Roman"/>
          <w:color w:val="00000A"/>
          <w:sz w:val="24"/>
        </w:rPr>
        <w:t>2.22.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0" w:name="sub_32221"/>
      <w:bookmarkStart w:id="121" w:name="sub_32221"/>
      <w:bookmarkEnd w:id="12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2" w:name="sub_30213"/>
      <w:bookmarkEnd w:id="122"/>
      <w:r>
        <w:rPr>
          <w:rFonts w:ascii="Times New Roman" w:hAnsi="Times New Roman"/>
          <w:b/>
          <w:color w:val="00000A"/>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3" w:name="sub_302131"/>
      <w:bookmarkStart w:id="124" w:name="sub_302131"/>
      <w:bookmarkEnd w:id="12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25" w:name="sub_3223"/>
      <w:bookmarkEnd w:id="125"/>
      <w:r>
        <w:rPr>
          <w:rStyle w:val="Style19"/>
          <w:rFonts w:ascii="Times New Roman" w:hAnsi="Times New Roman"/>
          <w:color w:val="00000A"/>
          <w:sz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6" w:name="sub_32231"/>
      <w:bookmarkStart w:id="127" w:name="sub_32231"/>
      <w:bookmarkEnd w:id="12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8" w:name="sub_30214"/>
      <w:bookmarkEnd w:id="128"/>
      <w:r>
        <w:rPr>
          <w:rFonts w:ascii="Times New Roman" w:hAnsi="Times New Roman"/>
          <w:b/>
          <w:color w:val="00000A"/>
          <w:sz w:val="24"/>
        </w:rPr>
        <w:t>Срок и порядок регистрации запроса заявителя о предоставлении муниципальной услуги, в том числе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9" w:name="sub_302141"/>
      <w:bookmarkStart w:id="130" w:name="sub_302141"/>
      <w:bookmarkEnd w:id="13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1" w:name="sub_3224"/>
      <w:bookmarkEnd w:id="131"/>
      <w:r>
        <w:rPr>
          <w:rStyle w:val="Style19"/>
          <w:rFonts w:ascii="Times New Roman" w:hAnsi="Times New Roman"/>
          <w:color w:val="00000A"/>
          <w:sz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132" w:name="sub_32241"/>
      <w:bookmarkEnd w:id="132"/>
      <w:r>
        <w:rPr>
          <w:rStyle w:val="Style19"/>
          <w:rFonts w:ascii="Times New Roman" w:hAnsi="Times New Roman"/>
          <w:color w:val="00000A"/>
          <w:sz w:val="24"/>
        </w:rPr>
        <w:t xml:space="preserve">В случае наличия оснований для отказа в приеме документов, необходимых для предоставления муниципальной услуги,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 5</w:t>
      </w:r>
      <w:r>
        <w:rPr>
          <w:rStyle w:val="Style19"/>
          <w:rFonts w:ascii="Times New Roman" w:hAnsi="Times New Roman"/>
          <w:color w:val="00000A"/>
          <w:sz w:val="24"/>
        </w:rPr>
        <w:t xml:space="preserve"> к настоящему Административному регламенту.</w:t>
      </w:r>
    </w:p>
    <w:p>
      <w:pPr>
        <w:pStyle w:val="Style36"/>
        <w:spacing w:lineRule="auto" w:line="240" w:before="0" w:after="0"/>
        <w:ind w:left="0" w:right="0" w:firstLine="709"/>
        <w:jc w:val="both"/>
        <w:rPr>
          <w:rFonts w:ascii="Times New Roman" w:hAnsi="Times New Roman" w:eastAsia="Times New Roman CYR" w:cs="Times New Roman CYR"/>
          <w:color w:val="00000A"/>
          <w:sz w:val="24"/>
          <w:szCs w:val="24"/>
          <w:lang w:val="ru-RU" w:eastAsia="zh-CN" w:bidi="hi-IN"/>
        </w:rPr>
      </w:pPr>
      <w:r>
        <w:rPr>
          <w:rFonts w:eastAsia="Times New Roman CYR" w:cs="Times New Roman CYR" w:ascii="Times New Roman" w:hAnsi="Times New Roman"/>
          <w:color w:val="00000A"/>
          <w:sz w:val="24"/>
          <w:szCs w:val="24"/>
          <w:lang w:val="ru-RU" w:eastAsia="zh-CN" w:bidi="hi-IN"/>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33" w:name="sub_30215"/>
      <w:bookmarkEnd w:id="133"/>
      <w:r>
        <w:rPr>
          <w:rFonts w:ascii="Times New Roman" w:hAnsi="Times New Roman"/>
          <w:b/>
          <w:color w:val="00000A"/>
          <w:sz w:val="24"/>
        </w:rPr>
        <w:t>Требования к помещениям, в которых предоставляется Муниципальная услуга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4" w:name="sub_302151"/>
      <w:bookmarkStart w:id="135" w:name="sub_302151"/>
      <w:bookmarkEnd w:id="13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6" w:name="sub_3225"/>
      <w:bookmarkEnd w:id="136"/>
      <w:r>
        <w:rPr>
          <w:rStyle w:val="Style19"/>
          <w:rFonts w:ascii="Times New Roman" w:hAnsi="Times New Roman"/>
          <w:color w:val="00000A"/>
          <w:sz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lineRule="auto" w:line="240" w:before="0" w:after="0"/>
        <w:ind w:left="0" w:right="0" w:firstLine="709"/>
        <w:jc w:val="both"/>
        <w:rPr/>
      </w:pPr>
      <w:bookmarkStart w:id="137" w:name="sub_32251"/>
      <w:bookmarkEnd w:id="137"/>
      <w:r>
        <w:rPr>
          <w:rStyle w:val="Style19"/>
          <w:rFonts w:ascii="Times New Roman" w:hAnsi="Times New Roman"/>
          <w:color w:val="00000A"/>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lineRule="auto" w:line="240" w:before="0" w:after="0"/>
        <w:ind w:left="0" w:right="0" w:firstLine="709"/>
        <w:jc w:val="both"/>
        <w:rPr/>
      </w:pPr>
      <w:r>
        <w:rPr>
          <w:rStyle w:val="Style19"/>
          <w:rFonts w:ascii="Times New Roman" w:hAnsi="Times New Roman"/>
          <w:color w:val="00000A"/>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lineRule="auto" w:line="240" w:before="0" w:after="0"/>
        <w:ind w:left="0" w:right="0" w:firstLine="709"/>
        <w:jc w:val="both"/>
        <w:rPr/>
      </w:pPr>
      <w:r>
        <w:rPr>
          <w:rStyle w:val="Style19"/>
          <w:rFonts w:ascii="Times New Roman" w:hAnsi="Times New Roman"/>
          <w:color w:val="00000A"/>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Pr>
          <w:rStyle w:val="Style21"/>
          <w:rFonts w:ascii="Times New Roman" w:hAnsi="Times New Roman"/>
          <w:b w:val="false"/>
          <w:color w:val="00000A"/>
          <w:sz w:val="24"/>
        </w:rPr>
        <w:t>законодательством</w:t>
      </w:r>
      <w:r>
        <w:rPr>
          <w:rStyle w:val="Style19"/>
          <w:rFonts w:ascii="Times New Roman" w:hAnsi="Times New Roman"/>
          <w:color w:val="00000A"/>
          <w:sz w:val="24"/>
        </w:rPr>
        <w:t xml:space="preserve"> Российской Федерации о социальной защите инвалидов.</w:t>
      </w:r>
    </w:p>
    <w:p>
      <w:pPr>
        <w:pStyle w:val="Normal"/>
        <w:spacing w:lineRule="auto" w:line="240" w:before="0" w:after="0"/>
        <w:ind w:left="0" w:right="0" w:firstLine="709"/>
        <w:jc w:val="both"/>
        <w:rPr/>
      </w:pPr>
      <w:r>
        <w:rPr>
          <w:rStyle w:val="Style19"/>
          <w:rFonts w:ascii="Times New Roman" w:hAnsi="Times New Roman"/>
          <w:color w:val="00000A"/>
          <w:sz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наименование;</w:t>
      </w:r>
    </w:p>
    <w:p>
      <w:pPr>
        <w:pStyle w:val="Normal"/>
        <w:spacing w:lineRule="auto" w:line="240" w:before="0" w:after="0"/>
        <w:ind w:left="0" w:right="0" w:firstLine="709"/>
        <w:jc w:val="both"/>
        <w:rPr/>
      </w:pPr>
      <w:r>
        <w:rPr>
          <w:rStyle w:val="Style19"/>
          <w:rFonts w:ascii="Times New Roman" w:hAnsi="Times New Roman"/>
          <w:color w:val="00000A"/>
          <w:sz w:val="24"/>
        </w:rPr>
        <w:t>местонахождение и юридический адрес;</w:t>
      </w:r>
    </w:p>
    <w:p>
      <w:pPr>
        <w:pStyle w:val="Normal"/>
        <w:spacing w:lineRule="auto" w:line="240" w:before="0" w:after="0"/>
        <w:ind w:left="0" w:right="0" w:firstLine="709"/>
        <w:jc w:val="both"/>
        <w:rPr/>
      </w:pPr>
      <w:r>
        <w:rPr>
          <w:rStyle w:val="Style19"/>
          <w:rFonts w:ascii="Times New Roman" w:hAnsi="Times New Roman"/>
          <w:color w:val="00000A"/>
          <w:sz w:val="24"/>
        </w:rPr>
        <w:t>режим работы;</w:t>
      </w:r>
    </w:p>
    <w:p>
      <w:pPr>
        <w:pStyle w:val="Normal"/>
        <w:spacing w:lineRule="auto" w:line="240" w:before="0" w:after="0"/>
        <w:ind w:left="0" w:right="0" w:firstLine="709"/>
        <w:jc w:val="both"/>
        <w:rPr/>
      </w:pPr>
      <w:r>
        <w:rPr>
          <w:rStyle w:val="Style19"/>
          <w:rFonts w:ascii="Times New Roman" w:hAnsi="Times New Roman"/>
          <w:color w:val="00000A"/>
          <w:sz w:val="24"/>
        </w:rPr>
        <w:t>график приема;</w:t>
      </w:r>
    </w:p>
    <w:p>
      <w:pPr>
        <w:pStyle w:val="Normal"/>
        <w:spacing w:lineRule="auto" w:line="240" w:before="0" w:after="0"/>
        <w:ind w:left="0" w:right="0" w:firstLine="709"/>
        <w:jc w:val="both"/>
        <w:rPr/>
      </w:pPr>
      <w:r>
        <w:rPr>
          <w:rStyle w:val="Style19"/>
          <w:rFonts w:ascii="Times New Roman" w:hAnsi="Times New Roman"/>
          <w:color w:val="00000A"/>
          <w:sz w:val="24"/>
        </w:rPr>
        <w:t>номера телефонов для справок.</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оснащаются:</w:t>
      </w:r>
    </w:p>
    <w:p>
      <w:pPr>
        <w:pStyle w:val="Normal"/>
        <w:spacing w:lineRule="auto" w:line="240" w:before="0" w:after="0"/>
        <w:ind w:left="0" w:right="0" w:firstLine="709"/>
        <w:jc w:val="both"/>
        <w:rPr/>
      </w:pPr>
      <w:r>
        <w:rPr>
          <w:rStyle w:val="Style19"/>
          <w:rFonts w:ascii="Times New Roman" w:hAnsi="Times New Roman"/>
          <w:color w:val="00000A"/>
          <w:sz w:val="24"/>
        </w:rPr>
        <w:t>противопожарной системой и средствами пожаротушения;</w:t>
      </w:r>
    </w:p>
    <w:p>
      <w:pPr>
        <w:pStyle w:val="Normal"/>
        <w:spacing w:lineRule="auto" w:line="240" w:before="0" w:after="0"/>
        <w:ind w:left="0" w:right="0" w:firstLine="709"/>
        <w:jc w:val="both"/>
        <w:rPr/>
      </w:pPr>
      <w:r>
        <w:rPr>
          <w:rStyle w:val="Style19"/>
          <w:rFonts w:ascii="Times New Roman" w:hAnsi="Times New Roman"/>
          <w:color w:val="00000A"/>
          <w:sz w:val="24"/>
        </w:rPr>
        <w:t>системой оповещения о возникновении чрезвычайной ситуации;</w:t>
      </w:r>
    </w:p>
    <w:p>
      <w:pPr>
        <w:pStyle w:val="Normal"/>
        <w:spacing w:lineRule="auto" w:line="240" w:before="0" w:after="0"/>
        <w:ind w:left="0" w:right="0" w:firstLine="709"/>
        <w:jc w:val="both"/>
        <w:rPr/>
      </w:pPr>
      <w:r>
        <w:rPr>
          <w:rStyle w:val="Style19"/>
          <w:rFonts w:ascii="Times New Roman" w:hAnsi="Times New Roman"/>
          <w:color w:val="00000A"/>
          <w:sz w:val="24"/>
        </w:rPr>
        <w:t>средствами оказания первой медицинской помощи;</w:t>
      </w:r>
    </w:p>
    <w:p>
      <w:pPr>
        <w:pStyle w:val="Normal"/>
        <w:spacing w:lineRule="auto" w:line="240" w:before="0" w:after="0"/>
        <w:ind w:left="0" w:right="0" w:firstLine="709"/>
        <w:jc w:val="both"/>
        <w:rPr/>
      </w:pPr>
      <w:r>
        <w:rPr>
          <w:rStyle w:val="Style19"/>
          <w:rFonts w:ascii="Times New Roman" w:hAnsi="Times New Roman"/>
          <w:color w:val="00000A"/>
          <w:sz w:val="24"/>
        </w:rPr>
        <w:t>туалетными комнатами для посетителей.</w:t>
      </w:r>
    </w:p>
    <w:p>
      <w:pPr>
        <w:pStyle w:val="Normal"/>
        <w:spacing w:lineRule="auto" w:line="240" w:before="0" w:after="0"/>
        <w:ind w:left="0" w:right="0" w:firstLine="709"/>
        <w:jc w:val="both"/>
        <w:rPr/>
      </w:pPr>
      <w:r>
        <w:rPr>
          <w:rStyle w:val="Style19"/>
          <w:rFonts w:ascii="Times New Roman" w:hAnsi="Times New Roman"/>
          <w:color w:val="00000A"/>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lineRule="auto" w:line="240" w:before="0" w:after="0"/>
        <w:ind w:left="0" w:right="0" w:firstLine="709"/>
        <w:jc w:val="both"/>
        <w:rPr/>
      </w:pPr>
      <w:r>
        <w:rPr>
          <w:rStyle w:val="Style19"/>
          <w:rFonts w:ascii="Times New Roman" w:hAnsi="Times New Roman"/>
          <w:color w:val="00000A"/>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lineRule="auto" w:line="240" w:before="0" w:after="0"/>
        <w:ind w:left="0" w:right="0" w:firstLine="709"/>
        <w:jc w:val="both"/>
        <w:rPr/>
      </w:pPr>
      <w:r>
        <w:rPr>
          <w:rStyle w:val="Style19"/>
          <w:rFonts w:ascii="Times New Roman" w:hAnsi="Times New Roman"/>
          <w:color w:val="00000A"/>
          <w:sz w:val="24"/>
        </w:rPr>
        <w:t>Места для заполнения заявлений оборудуются стульями, столами (стойками), бланками заявлений, письменными принадлежностями.</w:t>
      </w:r>
    </w:p>
    <w:p>
      <w:pPr>
        <w:pStyle w:val="Normal"/>
        <w:spacing w:lineRule="auto" w:line="240" w:before="0" w:after="0"/>
        <w:ind w:left="0" w:right="0" w:firstLine="709"/>
        <w:jc w:val="both"/>
        <w:rPr/>
      </w:pPr>
      <w:r>
        <w:rPr>
          <w:rStyle w:val="Style19"/>
          <w:rFonts w:ascii="Times New Roman" w:hAnsi="Times New Roman"/>
          <w:color w:val="00000A"/>
          <w:sz w:val="24"/>
        </w:rPr>
        <w:t>Места приема Заявителей оборудуются информационными табличками (вывесками) с указанием:</w:t>
      </w:r>
    </w:p>
    <w:p>
      <w:pPr>
        <w:pStyle w:val="Normal"/>
        <w:spacing w:lineRule="auto" w:line="240" w:before="0" w:after="0"/>
        <w:ind w:left="0" w:right="0" w:firstLine="709"/>
        <w:jc w:val="both"/>
        <w:rPr/>
      </w:pPr>
      <w:r>
        <w:rPr>
          <w:rStyle w:val="Style19"/>
          <w:rFonts w:ascii="Times New Roman" w:hAnsi="Times New Roman"/>
          <w:color w:val="00000A"/>
          <w:sz w:val="24"/>
        </w:rPr>
        <w:t>номера кабинета и наименования отдела;</w:t>
      </w:r>
    </w:p>
    <w:p>
      <w:pPr>
        <w:pStyle w:val="Normal"/>
        <w:spacing w:lineRule="auto" w:line="240" w:before="0" w:after="0"/>
        <w:ind w:left="0" w:right="0" w:firstLine="709"/>
        <w:jc w:val="both"/>
        <w:rPr/>
      </w:pPr>
      <w:r>
        <w:rPr>
          <w:rStyle w:val="Style19"/>
          <w:rFonts w:ascii="Times New Roman" w:hAnsi="Times New Roman"/>
          <w:color w:val="00000A"/>
          <w:sz w:val="24"/>
        </w:rPr>
        <w:t>фамилии, имени и отчества (последнее - при наличии), должности ответственного лица за прием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графика приема Заявителей.</w:t>
      </w:r>
    </w:p>
    <w:p>
      <w:pPr>
        <w:pStyle w:val="Normal"/>
        <w:spacing w:lineRule="auto" w:line="240" w:before="0" w:after="0"/>
        <w:ind w:left="0" w:right="0" w:firstLine="709"/>
        <w:jc w:val="both"/>
        <w:rPr/>
      </w:pPr>
      <w:r>
        <w:rPr>
          <w:rStyle w:val="Style19"/>
          <w:rFonts w:ascii="Times New Roman" w:hAnsi="Times New Roman"/>
          <w:color w:val="00000A"/>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lineRule="auto" w:line="240" w:before="0" w:after="0"/>
        <w:ind w:left="0" w:right="0" w:firstLine="709"/>
        <w:jc w:val="both"/>
        <w:rPr/>
      </w:pPr>
      <w:r>
        <w:rPr>
          <w:rStyle w:val="Style19"/>
          <w:rFonts w:ascii="Times New Roman" w:hAnsi="Times New Roman"/>
          <w:color w:val="00000A"/>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pacing w:lineRule="auto" w:line="240" w:before="0" w:after="0"/>
        <w:ind w:left="0" w:right="0" w:firstLine="709"/>
        <w:jc w:val="both"/>
        <w:rPr/>
      </w:pPr>
      <w:r>
        <w:rPr>
          <w:rStyle w:val="Style19"/>
          <w:rFonts w:ascii="Times New Roman" w:hAnsi="Times New Roman"/>
          <w:color w:val="00000A"/>
          <w:sz w:val="24"/>
        </w:rPr>
        <w:t>При предоставлении муниципальной услуги инвалидам обеспечиваются:</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беспрепятственного доступа к объекту (зданию, помещению), в котором предоставляется Муниципальная услуга;</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uto" w:line="240" w:before="0" w:after="0"/>
        <w:ind w:left="0" w:right="0" w:firstLine="709"/>
        <w:jc w:val="both"/>
        <w:rPr/>
      </w:pPr>
      <w:r>
        <w:rPr>
          <w:rStyle w:val="Style19"/>
          <w:rFonts w:ascii="Times New Roman" w:hAnsi="Times New Roman"/>
          <w:color w:val="00000A"/>
          <w:sz w:val="24"/>
        </w:rPr>
        <w:t>сопровождение инвалидов, имеющих стойкие расстройства функции зрения и самостоятельного передвижения;</w:t>
      </w:r>
    </w:p>
    <w:p>
      <w:pPr>
        <w:pStyle w:val="Normal"/>
        <w:spacing w:lineRule="auto" w:line="240" w:before="0" w:after="0"/>
        <w:ind w:left="0" w:right="0" w:firstLine="709"/>
        <w:jc w:val="both"/>
        <w:rPr/>
      </w:pPr>
      <w:r>
        <w:rPr>
          <w:rStyle w:val="Style19"/>
          <w:rFonts w:ascii="Times New Roman" w:hAnsi="Times New Roman"/>
          <w:color w:val="00000A"/>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spacing w:lineRule="auto" w:line="240" w:before="0" w:after="0"/>
        <w:ind w:left="0" w:right="0" w:firstLine="709"/>
        <w:jc w:val="both"/>
        <w:rPr/>
      </w:pPr>
      <w:r>
        <w:rPr>
          <w:rStyle w:val="Style19"/>
          <w:rFonts w:ascii="Times New Roman" w:hAnsi="Times New Roman"/>
          <w:color w:val="00000A"/>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709"/>
        <w:jc w:val="both"/>
        <w:rPr/>
      </w:pPr>
      <w:r>
        <w:rPr>
          <w:rStyle w:val="Style19"/>
          <w:rFonts w:ascii="Times New Roman" w:hAnsi="Times New Roman"/>
          <w:color w:val="00000A"/>
          <w:sz w:val="24"/>
        </w:rPr>
        <w:t>допуск сурдопереводчика и тифлосурдопереводчика;</w:t>
      </w:r>
    </w:p>
    <w:p>
      <w:pPr>
        <w:pStyle w:val="Normal"/>
        <w:spacing w:lineRule="auto" w:line="240" w:before="0" w:after="0"/>
        <w:ind w:left="0" w:right="0" w:firstLine="709"/>
        <w:jc w:val="both"/>
        <w:rPr/>
      </w:pPr>
      <w:r>
        <w:rPr>
          <w:rStyle w:val="Style19"/>
          <w:rFonts w:ascii="Times New Roman" w:hAnsi="Times New Roman"/>
          <w:color w:val="00000A"/>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Pr>
          <w:rStyle w:val="Style21"/>
          <w:rFonts w:ascii="Times New Roman" w:hAnsi="Times New Roman"/>
          <w:b w:val="false"/>
          <w:color w:val="00000A"/>
          <w:sz w:val="24"/>
          <w:highlight w:val="white"/>
        </w:rPr>
        <w:t>#</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38" w:name="sub_30217"/>
      <w:bookmarkEnd w:id="138"/>
      <w:r>
        <w:rPr>
          <w:rFonts w:ascii="Times New Roman" w:hAnsi="Times New Roman"/>
          <w:b/>
          <w:color w:val="00000A"/>
          <w:sz w:val="24"/>
        </w:rPr>
        <w:t>Показатели доступности и качества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9" w:name="sub_302171"/>
      <w:bookmarkStart w:id="140" w:name="sub_302171"/>
      <w:bookmarkEnd w:id="14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41" w:name="sub_3226"/>
      <w:bookmarkEnd w:id="141"/>
      <w:r>
        <w:rPr>
          <w:rStyle w:val="Style19"/>
          <w:rFonts w:ascii="Times New Roman" w:hAnsi="Times New Roman"/>
          <w:color w:val="00000A"/>
          <w:sz w:val="24"/>
        </w:rPr>
        <w:t>2.26. Основными показателями доступности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Возможность получения заявителем уведомлений о предоставлении муниципальной услуги с помощью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left="0" w:right="0" w:firstLine="709"/>
        <w:jc w:val="both"/>
        <w:rPr/>
      </w:pPr>
      <w:bookmarkStart w:id="142" w:name="sub_322631"/>
      <w:bookmarkStart w:id="143" w:name="sub_3227"/>
      <w:bookmarkEnd w:id="142"/>
      <w:bookmarkEnd w:id="143"/>
      <w:r>
        <w:rPr>
          <w:rStyle w:val="Style19"/>
          <w:rFonts w:ascii="Times New Roman" w:hAnsi="Times New Roman"/>
          <w:color w:val="00000A"/>
          <w:sz w:val="24"/>
        </w:rPr>
        <w:t>2.27. Основными показателями качества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pacing w:lineRule="auto" w:line="240" w:before="0" w:after="0"/>
        <w:ind w:left="0" w:right="0" w:firstLine="709"/>
        <w:jc w:val="both"/>
        <w:rPr/>
      </w:pPr>
      <w:r>
        <w:rPr>
          <w:rStyle w:val="Style19"/>
          <w:rFonts w:ascii="Times New Roman" w:hAnsi="Times New Roman"/>
          <w:color w:val="00000A"/>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3) Отсутствие обоснованных жалоб на действия (бездействие) сотрудников и их некорректное (невнимательное) отношение к заявителям.</w:t>
      </w:r>
    </w:p>
    <w:p>
      <w:pPr>
        <w:pStyle w:val="Normal"/>
        <w:spacing w:lineRule="auto" w:line="240" w:before="0" w:after="0"/>
        <w:ind w:left="0" w:right="0" w:firstLine="709"/>
        <w:jc w:val="both"/>
        <w:rPr/>
      </w:pPr>
      <w:r>
        <w:rPr>
          <w:rStyle w:val="Style19"/>
          <w:rFonts w:ascii="Times New Roman" w:hAnsi="Times New Roman"/>
          <w:color w:val="00000A"/>
          <w:sz w:val="24"/>
        </w:rPr>
        <w:t>4) Отсутствие нарушений установленных сроков в процессе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4" w:name="sub_322751"/>
      <w:bookmarkStart w:id="145" w:name="sub_322751"/>
      <w:bookmarkEnd w:id="14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46" w:name="sub_30218"/>
      <w:bookmarkEnd w:id="146"/>
      <w:r>
        <w:rPr>
          <w:rFonts w:ascii="Times New Roman" w:hAnsi="Times New Roman"/>
          <w:b/>
          <w:color w:val="00000A"/>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7" w:name="sub_302181"/>
      <w:bookmarkStart w:id="148" w:name="sub_302181"/>
      <w:bookmarkEnd w:id="14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49" w:name="sub_3228"/>
      <w:bookmarkEnd w:id="149"/>
      <w:r>
        <w:rPr>
          <w:rStyle w:val="Style19"/>
          <w:rFonts w:ascii="Times New Roman" w:hAnsi="Times New Roman"/>
          <w:color w:val="00000A"/>
          <w:sz w:val="24"/>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и получения результата муниципальной услуги в многофункциональном центре.</w:t>
      </w:r>
    </w:p>
    <w:p>
      <w:pPr>
        <w:pStyle w:val="Normal"/>
        <w:spacing w:lineRule="auto" w:line="240" w:before="0" w:after="0"/>
        <w:ind w:left="0" w:right="0" w:firstLine="709"/>
        <w:jc w:val="both"/>
        <w:rPr/>
      </w:pPr>
      <w:bookmarkStart w:id="150" w:name="sub_32281"/>
      <w:bookmarkStart w:id="151" w:name="sub_3229"/>
      <w:bookmarkEnd w:id="150"/>
      <w:bookmarkEnd w:id="151"/>
      <w:r>
        <w:rPr>
          <w:rStyle w:val="Style19"/>
          <w:rFonts w:ascii="Times New Roman" w:hAnsi="Times New Roman"/>
          <w:color w:val="00000A"/>
          <w:sz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52" w:name="sub_32291"/>
      <w:bookmarkEnd w:id="152"/>
      <w:r>
        <w:rPr>
          <w:rStyle w:val="Style19"/>
          <w:rFonts w:ascii="Times New Roman" w:hAnsi="Times New Roman"/>
          <w:color w:val="00000A"/>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pacing w:lineRule="auto" w:line="240" w:before="0" w:after="0"/>
        <w:ind w:left="0" w:right="0" w:firstLine="709"/>
        <w:jc w:val="both"/>
        <w:rPr/>
      </w:pPr>
      <w:r>
        <w:rPr>
          <w:rStyle w:val="Style19"/>
          <w:rFonts w:ascii="Times New Roman" w:hAnsi="Times New Roman"/>
          <w:color w:val="00000A"/>
          <w:sz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 xml:space="preserve"> заявителя, представителя, уполномоченного на подписание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 xml:space="preserve">Результаты предоставления муниципальной услуги, указанные в </w:t>
      </w:r>
      <w:r>
        <w:rPr>
          <w:rStyle w:val="Style21"/>
          <w:rFonts w:ascii="Times New Roman" w:hAnsi="Times New Roman"/>
          <w:b w:val="false"/>
          <w:color w:val="00000A"/>
          <w:sz w:val="24"/>
        </w:rPr>
        <w:t>пунктах 2.5</w:t>
      </w:r>
      <w:r>
        <w:rPr>
          <w:rStyle w:val="Style19"/>
          <w:rFonts w:ascii="Times New Roman" w:hAnsi="Times New Roman"/>
          <w:color w:val="00000A"/>
          <w:sz w:val="24"/>
        </w:rPr>
        <w:t xml:space="preserve">, </w:t>
      </w:r>
      <w:r>
        <w:rPr>
          <w:rStyle w:val="Style21"/>
          <w:rFonts w:ascii="Times New Roman" w:hAnsi="Times New Roman"/>
          <w:b w:val="false"/>
          <w:color w:val="00000A"/>
          <w:sz w:val="24"/>
        </w:rPr>
        <w:t>2.6</w:t>
      </w:r>
      <w:r>
        <w:rPr>
          <w:rStyle w:val="Style19"/>
          <w:rFonts w:ascii="Times New Roman" w:hAnsi="Times New Roman"/>
          <w:color w:val="00000A"/>
          <w:sz w:val="24"/>
        </w:rPr>
        <w:t xml:space="preserve"> настоящего Административного регламента, направляются заявителю, представителю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в случае направления заявления посредством ЕПГУ.</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Style w:val="Style21"/>
          <w:rFonts w:ascii="Times New Roman" w:hAnsi="Times New Roman"/>
          <w:b w:val="false"/>
          <w:color w:val="00000A"/>
          <w:sz w:val="24"/>
        </w:rPr>
        <w:t>пунктом 6.4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53" w:name="sub_3230"/>
      <w:bookmarkEnd w:id="153"/>
      <w:r>
        <w:rPr>
          <w:rStyle w:val="Style19"/>
          <w:rFonts w:ascii="Times New Roman" w:hAnsi="Times New Roman"/>
          <w:color w:val="00000A"/>
          <w:sz w:val="24"/>
        </w:rPr>
        <w:t>2.30. Электронные документы могут быть предоставлены в следующих форматах: xml, doc, docx, odt, xls, xlsx, ods, pdf, jpg, jpeg, zip, rar, sig, png, bmp, tiff.</w:t>
      </w:r>
    </w:p>
    <w:p>
      <w:pPr>
        <w:pStyle w:val="Normal"/>
        <w:spacing w:lineRule="auto" w:line="240" w:before="0" w:after="0"/>
        <w:ind w:left="0" w:right="0" w:firstLine="709"/>
        <w:jc w:val="both"/>
        <w:rPr/>
      </w:pPr>
      <w:bookmarkStart w:id="154" w:name="sub_32301"/>
      <w:bookmarkEnd w:id="154"/>
      <w:r>
        <w:rPr>
          <w:rStyle w:val="Style19"/>
          <w:rFonts w:ascii="Times New Roman" w:hAnsi="Times New Roman"/>
          <w:color w:val="00000A"/>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spacing w:lineRule="auto" w:line="240" w:before="0" w:after="0"/>
        <w:ind w:left="0" w:right="0" w:firstLine="709"/>
        <w:jc w:val="both"/>
        <w:rPr/>
      </w:pPr>
      <w:r>
        <w:rPr>
          <w:rStyle w:val="Style19"/>
          <w:rFonts w:ascii="Times New Roman" w:hAnsi="Times New Roman"/>
          <w:color w:val="00000A"/>
          <w:sz w:val="24"/>
        </w:rPr>
        <w:t>1) «черно-белый» (при отсутствии в документе графических изображений и (или)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2) «оттенки серого» (при наличии в документе графических изображений, отличных от цветного графического изображения);</w:t>
      </w:r>
    </w:p>
    <w:p>
      <w:pPr>
        <w:pStyle w:val="Normal"/>
        <w:spacing w:lineRule="auto" w:line="240" w:before="0" w:after="0"/>
        <w:ind w:left="0" w:right="0" w:firstLine="709"/>
        <w:jc w:val="both"/>
        <w:rPr/>
      </w:pPr>
      <w:r>
        <w:rPr>
          <w:rStyle w:val="Style19"/>
          <w:rFonts w:ascii="Times New Roman" w:hAnsi="Times New Roman"/>
          <w:color w:val="00000A"/>
          <w:sz w:val="24"/>
        </w:rPr>
        <w:t>3) «цветной2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4) сохранением всех аутентичных признаков подлинности, а именно: графической подписи лица, печати, углового штампа бланка;</w:t>
      </w:r>
    </w:p>
    <w:p>
      <w:pPr>
        <w:pStyle w:val="Normal"/>
        <w:spacing w:lineRule="auto" w:line="240" w:before="0" w:after="0"/>
        <w:ind w:left="0" w:right="0" w:firstLine="709"/>
        <w:jc w:val="both"/>
        <w:rPr/>
      </w:pPr>
      <w:r>
        <w:rPr>
          <w:rStyle w:val="Style19"/>
          <w:rFonts w:ascii="Times New Roman" w:hAnsi="Times New Roman"/>
          <w:color w:val="00000A"/>
          <w:sz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Электронные документы должны обеспечивать:</w:t>
      </w:r>
    </w:p>
    <w:p>
      <w:pPr>
        <w:pStyle w:val="Normal"/>
        <w:spacing w:lineRule="auto" w:line="240" w:before="0" w:after="0"/>
        <w:ind w:left="0" w:right="0" w:firstLine="709"/>
        <w:jc w:val="both"/>
        <w:rPr/>
      </w:pPr>
      <w:r>
        <w:rPr>
          <w:rStyle w:val="Style19"/>
          <w:rFonts w:ascii="Times New Roman" w:hAnsi="Times New Roman"/>
          <w:color w:val="00000A"/>
          <w:sz w:val="24"/>
        </w:rPr>
        <w:t>1) возможность идентифицировать документ и количество листов в документе;</w:t>
      </w:r>
    </w:p>
    <w:p>
      <w:pPr>
        <w:pStyle w:val="Normal"/>
        <w:spacing w:lineRule="auto" w:line="240" w:before="0" w:after="0"/>
        <w:ind w:left="0" w:right="0" w:firstLine="709"/>
        <w:jc w:val="both"/>
        <w:rPr/>
      </w:pPr>
      <w:r>
        <w:rPr>
          <w:rStyle w:val="Style19"/>
          <w:rFonts w:ascii="Times New Roman" w:hAnsi="Times New Roman"/>
          <w:color w:val="00000A"/>
          <w:sz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ind w:left="0" w:right="0" w:firstLine="709"/>
        <w:jc w:val="both"/>
        <w:rPr/>
      </w:pPr>
      <w:r>
        <w:rPr>
          <w:rStyle w:val="Style19"/>
          <w:rFonts w:ascii="Times New Roman" w:hAnsi="Times New Roman"/>
          <w:color w:val="00000A"/>
          <w:sz w:val="24"/>
        </w:rPr>
        <w:t>Документы, подлежащие представлению в форматах xls, xlsx или ods, формируются в виде отдельного электронного документа.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5" w:name="sub_3003"/>
      <w:bookmarkEnd w:id="155"/>
      <w:r>
        <w:rPr>
          <w:rFonts w:ascii="Times New Roman" w:hAnsi="Times New Roman"/>
          <w:b/>
          <w:color w:val="00000A"/>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6" w:name="sub_30031"/>
      <w:bookmarkStart w:id="157" w:name="sub_30031"/>
      <w:bookmarkEnd w:id="15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8" w:name="sub_300311"/>
      <w:bookmarkEnd w:id="158"/>
      <w:r>
        <w:rPr>
          <w:rFonts w:ascii="Times New Roman" w:hAnsi="Times New Roman"/>
          <w:b/>
          <w:color w:val="00000A"/>
          <w:sz w:val="24"/>
        </w:rPr>
        <w:t>Исчерпывающий перечень административных процедур</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9" w:name="sub_300312"/>
      <w:bookmarkStart w:id="160" w:name="sub_300312"/>
      <w:bookmarkEnd w:id="16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61" w:name="sub_3031"/>
      <w:bookmarkEnd w:id="161"/>
      <w:r>
        <w:rPr>
          <w:rStyle w:val="Style19"/>
          <w:rFonts w:ascii="Times New Roman" w:hAnsi="Times New Roman"/>
          <w:color w:val="00000A"/>
          <w:sz w:val="24"/>
        </w:rPr>
        <w:t>3.1.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709"/>
        <w:jc w:val="both"/>
        <w:rPr/>
      </w:pPr>
      <w:bookmarkStart w:id="162" w:name="sub_30311"/>
      <w:bookmarkEnd w:id="162"/>
      <w:r>
        <w:rPr>
          <w:rStyle w:val="Style19"/>
          <w:rFonts w:ascii="Times New Roman" w:hAnsi="Times New Roman"/>
          <w:color w:val="00000A"/>
          <w:sz w:val="24"/>
        </w:rPr>
        <w:t>проверка документов и регистрация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рассмотрение документов и сведений;</w:t>
      </w:r>
    </w:p>
    <w:p>
      <w:pPr>
        <w:pStyle w:val="Normal"/>
        <w:spacing w:lineRule="auto" w:line="240" w:before="0" w:after="0"/>
        <w:ind w:left="0" w:right="0" w:firstLine="709"/>
        <w:jc w:val="both"/>
        <w:rPr/>
      </w:pPr>
      <w:r>
        <w:rPr>
          <w:rStyle w:val="Style19"/>
          <w:rFonts w:ascii="Times New Roman" w:hAnsi="Times New Roman"/>
          <w:color w:val="00000A"/>
          <w:sz w:val="24"/>
        </w:rPr>
        <w:t>принятие решения;</w:t>
      </w:r>
    </w:p>
    <w:p>
      <w:pPr>
        <w:pStyle w:val="Normal"/>
        <w:spacing w:lineRule="auto" w:line="240" w:before="0" w:after="0"/>
        <w:ind w:left="0" w:right="0" w:firstLine="709"/>
        <w:jc w:val="both"/>
        <w:rPr/>
      </w:pPr>
      <w:r>
        <w:rPr>
          <w:rStyle w:val="Style19"/>
          <w:rFonts w:ascii="Times New Roman" w:hAnsi="Times New Roman"/>
          <w:color w:val="00000A"/>
          <w:sz w:val="24"/>
        </w:rPr>
        <w:t>выдача результата;</w:t>
      </w:r>
    </w:p>
    <w:p>
      <w:pPr>
        <w:pStyle w:val="Normal"/>
        <w:spacing w:lineRule="auto" w:line="240" w:before="0" w:after="0"/>
        <w:ind w:left="0" w:right="0" w:firstLine="709"/>
        <w:jc w:val="both"/>
        <w:rPr/>
      </w:pPr>
      <w:r>
        <w:rPr>
          <w:rStyle w:val="Style19"/>
          <w:rFonts w:ascii="Times New Roman" w:hAnsi="Times New Roman"/>
          <w:color w:val="00000A"/>
          <w:sz w:val="24"/>
        </w:rPr>
        <w:t xml:space="preserve">Описание административных процедур представлено в </w:t>
      </w:r>
      <w:r>
        <w:rPr>
          <w:rStyle w:val="Style21"/>
          <w:rFonts w:ascii="Times New Roman" w:hAnsi="Times New Roman"/>
          <w:b w:val="false"/>
          <w:color w:val="00000A"/>
          <w:sz w:val="24"/>
        </w:rPr>
        <w:t>Приложении № 8</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163" w:name="sub_30032"/>
      <w:bookmarkEnd w:id="163"/>
      <w:r>
        <w:rPr>
          <w:rFonts w:ascii="Times New Roman" w:hAnsi="Times New Roman"/>
          <w:b/>
          <w:color w:val="00000A"/>
          <w:sz w:val="24"/>
        </w:rPr>
        <w:t xml:space="preserve">Перечень административных процедур (действий) при предоставлении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4" w:name="sub_300321"/>
      <w:bookmarkStart w:id="165" w:name="sub_300321"/>
      <w:bookmarkEnd w:id="16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66" w:name="sub_3032"/>
      <w:bookmarkEnd w:id="166"/>
      <w:r>
        <w:rPr>
          <w:rStyle w:val="Style19"/>
          <w:rFonts w:ascii="Times New Roman" w:hAnsi="Times New Roman"/>
          <w:color w:val="00000A"/>
          <w:sz w:val="24"/>
        </w:rPr>
        <w:t>3.2. При предоставлении муниципальной услуги в электронной форме заявителю обеспечиваются:</w:t>
      </w:r>
    </w:p>
    <w:p>
      <w:pPr>
        <w:pStyle w:val="Normal"/>
        <w:spacing w:lineRule="auto" w:line="240" w:before="0" w:after="0"/>
        <w:ind w:left="0" w:right="0" w:firstLine="709"/>
        <w:jc w:val="both"/>
        <w:rPr/>
      </w:pPr>
      <w:bookmarkStart w:id="167" w:name="sub_30321"/>
      <w:bookmarkEnd w:id="167"/>
      <w:r>
        <w:rPr>
          <w:rStyle w:val="Style19"/>
          <w:rFonts w:ascii="Times New Roman" w:hAnsi="Times New Roman"/>
          <w:color w:val="00000A"/>
          <w:sz w:val="24"/>
        </w:rPr>
        <w:t>получение информации о порядке и сроках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формирование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о ходе рассмотрения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осуществление оценки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68" w:name="sub_30033"/>
      <w:bookmarkEnd w:id="168"/>
      <w:r>
        <w:rPr>
          <w:rFonts w:ascii="Times New Roman" w:hAnsi="Times New Roman"/>
          <w:b/>
          <w:color w:val="00000A"/>
          <w:sz w:val="24"/>
        </w:rPr>
        <w:t>Порядок осуществления административных процедур (действий)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9" w:name="sub_300331"/>
      <w:bookmarkStart w:id="170" w:name="sub_300331"/>
      <w:bookmarkEnd w:id="17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71" w:name="sub_3033"/>
      <w:bookmarkEnd w:id="171"/>
      <w:r>
        <w:rPr>
          <w:rStyle w:val="Style19"/>
          <w:rFonts w:ascii="Times New Roman" w:hAnsi="Times New Roman"/>
          <w:color w:val="00000A"/>
          <w:sz w:val="24"/>
        </w:rPr>
        <w:t>3.3. Формирование заявления.</w:t>
      </w:r>
    </w:p>
    <w:p>
      <w:pPr>
        <w:pStyle w:val="Normal"/>
        <w:spacing w:lineRule="auto" w:line="240" w:before="0" w:after="0"/>
        <w:ind w:left="0" w:right="0" w:firstLine="709"/>
        <w:jc w:val="both"/>
        <w:rPr/>
      </w:pPr>
      <w:bookmarkStart w:id="172" w:name="sub_30331"/>
      <w:bookmarkEnd w:id="172"/>
      <w:r>
        <w:rPr>
          <w:rStyle w:val="Style19"/>
          <w:rFonts w:ascii="Times New Roman" w:hAnsi="Times New Roman"/>
          <w:color w:val="00000A"/>
          <w:sz w:val="24"/>
        </w:rPr>
        <w:t xml:space="preserve">Формирование заявления осуществляется посредством заполнения электронной формы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 формировании заявления заявителю обеспечивается: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173" w:name="sub_3331"/>
      <w:r>
        <w:rPr>
          <w:rStyle w:val="Style19"/>
          <w:rFonts w:ascii="Times New Roman" w:hAnsi="Times New Roman"/>
          <w:color w:val="00000A"/>
          <w:sz w:val="24"/>
        </w:rPr>
        <w:t xml:space="preserve">) возможность копирования и сохранения заявления и иных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необходимых для предоставления муниципальной услуги;</w:t>
      </w:r>
    </w:p>
    <w:p>
      <w:pPr>
        <w:pStyle w:val="Normal"/>
        <w:spacing w:lineRule="auto" w:line="240" w:before="0" w:after="0"/>
        <w:ind w:left="0" w:right="0" w:firstLine="709"/>
        <w:jc w:val="both"/>
        <w:rPr/>
      </w:pPr>
      <w:bookmarkEnd w:id="173"/>
      <w:r>
        <w:rPr>
          <w:rStyle w:val="Style19"/>
          <w:rFonts w:ascii="Times New Roman" w:hAnsi="Times New Roman"/>
          <w:color w:val="00000A"/>
          <w:sz w:val="24"/>
        </w:rPr>
        <w:t>2</w:t>
      </w:r>
      <w:bookmarkStart w:id="174" w:name="sub_3332"/>
      <w:r>
        <w:rPr>
          <w:rStyle w:val="Style19"/>
          <w:rFonts w:ascii="Times New Roman" w:hAnsi="Times New Roman"/>
          <w:color w:val="00000A"/>
          <w:sz w:val="24"/>
        </w:rPr>
        <w:t>) возможность печати на бумажном носителе копии электронной формы заявления;</w:t>
      </w:r>
    </w:p>
    <w:p>
      <w:pPr>
        <w:pStyle w:val="Normal"/>
        <w:spacing w:lineRule="auto" w:line="240" w:before="0" w:after="0"/>
        <w:ind w:left="0" w:right="0" w:firstLine="709"/>
        <w:jc w:val="both"/>
        <w:rPr/>
      </w:pPr>
      <w:bookmarkEnd w:id="174"/>
      <w:r>
        <w:rPr>
          <w:rStyle w:val="Style19"/>
          <w:rFonts w:ascii="Times New Roman" w:hAnsi="Times New Roman"/>
          <w:color w:val="00000A"/>
          <w:sz w:val="24"/>
        </w:rPr>
        <w:t>3</w:t>
      </w:r>
      <w:bookmarkStart w:id="175" w:name="sub_3333"/>
      <w:r>
        <w:rPr>
          <w:rStyle w:val="Style19"/>
          <w:rFonts w:ascii="Times New Roman" w:hAnsi="Times New Roman"/>
          <w:color w:val="00000A"/>
          <w:sz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pacing w:lineRule="auto" w:line="240" w:before="0" w:after="0"/>
        <w:ind w:left="0" w:right="0" w:firstLine="709"/>
        <w:jc w:val="both"/>
        <w:rPr/>
      </w:pPr>
      <w:bookmarkEnd w:id="175"/>
      <w:r>
        <w:rPr>
          <w:rStyle w:val="Style19"/>
          <w:rFonts w:ascii="Times New Roman" w:hAnsi="Times New Roman"/>
          <w:color w:val="00000A"/>
          <w:sz w:val="24"/>
        </w:rPr>
        <w:t>4</w:t>
      </w:r>
      <w:bookmarkStart w:id="176" w:name="sub_3334"/>
      <w:r>
        <w:rPr>
          <w:rStyle w:val="Style19"/>
          <w:rFonts w:ascii="Times New Roman" w:hAnsi="Times New Roman"/>
          <w:color w:val="00000A"/>
          <w:sz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rStyle w:val="Style21"/>
          <w:rFonts w:ascii="Times New Roman" w:hAnsi="Times New Roman"/>
          <w:b w:val="false"/>
          <w:color w:val="00000A"/>
          <w:sz w:val="24"/>
        </w:rPr>
        <w:t>ЕПГУ</w:t>
      </w:r>
      <w:r>
        <w:rPr>
          <w:rStyle w:val="Style19"/>
          <w:rFonts w:ascii="Times New Roman" w:hAnsi="Times New Roman"/>
          <w:color w:val="00000A"/>
          <w:sz w:val="24"/>
        </w:rPr>
        <w:t>, в части, касающейся сведений, отсутствующих в ЕСИА;</w:t>
      </w:r>
    </w:p>
    <w:p>
      <w:pPr>
        <w:pStyle w:val="Normal"/>
        <w:spacing w:lineRule="auto" w:line="240" w:before="0" w:after="0"/>
        <w:ind w:left="0" w:right="0" w:firstLine="709"/>
        <w:jc w:val="both"/>
        <w:rPr/>
      </w:pPr>
      <w:bookmarkEnd w:id="176"/>
      <w:r>
        <w:rPr>
          <w:rStyle w:val="Style19"/>
          <w:rFonts w:ascii="Times New Roman" w:hAnsi="Times New Roman"/>
          <w:color w:val="00000A"/>
          <w:sz w:val="24"/>
        </w:rPr>
        <w:t>5</w:t>
      </w:r>
      <w:bookmarkStart w:id="177" w:name="sub_3335"/>
      <w:r>
        <w:rPr>
          <w:rStyle w:val="Style19"/>
          <w:rFonts w:ascii="Times New Roman" w:hAnsi="Times New Roman"/>
          <w:color w:val="00000A"/>
          <w:sz w:val="24"/>
        </w:rPr>
        <w:t>) возможность вернуться на любой из этапов заполнения электронной формы заявления без потери ранее введенной информации;</w:t>
      </w:r>
    </w:p>
    <w:p>
      <w:pPr>
        <w:pStyle w:val="Normal"/>
        <w:spacing w:lineRule="auto" w:line="240" w:before="0" w:after="0"/>
        <w:ind w:left="0" w:right="0" w:firstLine="709"/>
        <w:jc w:val="both"/>
        <w:rPr/>
      </w:pPr>
      <w:bookmarkEnd w:id="177"/>
      <w:r>
        <w:rPr>
          <w:rStyle w:val="Style19"/>
          <w:rFonts w:ascii="Times New Roman" w:hAnsi="Times New Roman"/>
          <w:color w:val="00000A"/>
          <w:sz w:val="24"/>
        </w:rPr>
        <w:t>6</w:t>
      </w:r>
      <w:bookmarkStart w:id="178" w:name="sub_3336"/>
      <w:r>
        <w:rPr>
          <w:rStyle w:val="Style19"/>
          <w:rFonts w:ascii="Times New Roman" w:hAnsi="Times New Roman"/>
          <w:color w:val="00000A"/>
          <w:sz w:val="24"/>
        </w:rPr>
        <w:t xml:space="preserve">) возможность доступа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pacing w:lineRule="auto" w:line="240" w:before="0" w:after="0"/>
        <w:ind w:left="0" w:right="0" w:firstLine="709"/>
        <w:jc w:val="both"/>
        <w:rPr/>
      </w:pPr>
      <w:bookmarkEnd w:id="178"/>
      <w:r>
        <w:rPr>
          <w:rStyle w:val="Style19"/>
          <w:rFonts w:ascii="Times New Roman" w:hAnsi="Times New Roman"/>
          <w:color w:val="00000A"/>
          <w:sz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79" w:name="sub_3034"/>
      <w:bookmarkEnd w:id="179"/>
      <w:r>
        <w:rPr>
          <w:rStyle w:val="Style19"/>
          <w:rFonts w:ascii="Times New Roman" w:hAnsi="Times New Roman"/>
          <w:color w:val="00000A"/>
          <w:sz w:val="24"/>
        </w:rPr>
        <w:t xml:space="preserve">3.4. Уполномоченный орган обеспечивает в срок не позднее 1 рабочего дня с момента подачи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а в случае его поступления в нерабочий или праздничный день, - в следующий за ним первый рабочий день:</w:t>
      </w:r>
    </w:p>
    <w:p>
      <w:pPr>
        <w:pStyle w:val="Normal"/>
        <w:spacing w:lineRule="auto" w:line="240" w:before="0" w:after="0"/>
        <w:ind w:left="0" w:right="0" w:firstLine="709"/>
        <w:jc w:val="both"/>
        <w:rPr/>
      </w:pPr>
      <w:bookmarkStart w:id="180" w:name="sub_30341"/>
      <w:bookmarkEnd w:id="180"/>
      <w:r>
        <w:rPr>
          <w:rStyle w:val="Style19"/>
          <w:rFonts w:ascii="Times New Roman" w:hAnsi="Times New Roman"/>
          <w:color w:val="00000A"/>
          <w:sz w:val="24"/>
        </w:rPr>
        <w:t>1</w:t>
      </w:r>
      <w:bookmarkStart w:id="181" w:name="sub_3341"/>
      <w:r>
        <w:rPr>
          <w:rStyle w:val="Style19"/>
          <w:rFonts w:ascii="Times New Roman" w:hAnsi="Times New Roman"/>
          <w:color w:val="00000A"/>
          <w:sz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pacing w:lineRule="auto" w:line="240" w:before="0" w:after="0"/>
        <w:ind w:left="0" w:right="0" w:firstLine="709"/>
        <w:jc w:val="both"/>
        <w:rPr/>
      </w:pPr>
      <w:bookmarkEnd w:id="181"/>
      <w:r>
        <w:rPr>
          <w:rStyle w:val="Style19"/>
          <w:rFonts w:ascii="Times New Roman" w:hAnsi="Times New Roman"/>
          <w:color w:val="00000A"/>
          <w:sz w:val="24"/>
        </w:rPr>
        <w:t>2</w:t>
      </w:r>
      <w:bookmarkStart w:id="182" w:name="sub_3342"/>
      <w:r>
        <w:rPr>
          <w:rStyle w:val="Style19"/>
          <w:rFonts w:ascii="Times New Roman" w:hAnsi="Times New Roman"/>
          <w:color w:val="00000A"/>
          <w:sz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183" w:name="sub_3035"/>
      <w:bookmarkEnd w:id="182"/>
      <w:bookmarkEnd w:id="183"/>
      <w:r>
        <w:rPr>
          <w:rStyle w:val="Style19"/>
          <w:rFonts w:ascii="Times New Roman" w:hAnsi="Times New Roman"/>
          <w:color w:val="00000A"/>
          <w:sz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spacing w:lineRule="auto" w:line="240" w:before="0" w:after="0"/>
        <w:ind w:left="0" w:right="0" w:firstLine="709"/>
        <w:jc w:val="both"/>
        <w:rPr/>
      </w:pPr>
      <w:bookmarkStart w:id="184" w:name="sub_30351"/>
      <w:bookmarkEnd w:id="184"/>
      <w:r>
        <w:rPr>
          <w:rStyle w:val="Style19"/>
          <w:rFonts w:ascii="Times New Roman" w:hAnsi="Times New Roman"/>
          <w:color w:val="00000A"/>
          <w:sz w:val="24"/>
        </w:rPr>
        <w:t>Ответственное должностное лицо:</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проверяет наличие электронных заявлений, поступивших с </w:t>
      </w:r>
      <w:r>
        <w:rPr>
          <w:rStyle w:val="Style21"/>
          <w:rFonts w:ascii="Times New Roman" w:hAnsi="Times New Roman"/>
          <w:b w:val="false"/>
          <w:color w:val="00000A"/>
          <w:sz w:val="24"/>
        </w:rPr>
        <w:t>ЕПГУ</w:t>
      </w:r>
      <w:r>
        <w:rPr>
          <w:rStyle w:val="Style19"/>
          <w:rFonts w:ascii="Times New Roman" w:hAnsi="Times New Roman"/>
          <w:color w:val="00000A"/>
          <w:sz w:val="24"/>
        </w:rPr>
        <w:t>, с периодом не реже 2 раз в день;</w:t>
      </w:r>
    </w:p>
    <w:p>
      <w:pPr>
        <w:pStyle w:val="Normal"/>
        <w:spacing w:lineRule="auto" w:line="240" w:before="0" w:after="0"/>
        <w:ind w:left="0" w:right="0" w:firstLine="709"/>
        <w:jc w:val="both"/>
        <w:rPr/>
      </w:pPr>
      <w:r>
        <w:rPr>
          <w:rStyle w:val="Style19"/>
          <w:rFonts w:ascii="Times New Roman" w:hAnsi="Times New Roman"/>
          <w:color w:val="00000A"/>
          <w:sz w:val="24"/>
        </w:rPr>
        <w:t>рассматривает поступившие заявления и приложенные образы документов (документы);</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производит действия в соответствии с </w:t>
      </w:r>
      <w:r>
        <w:rPr>
          <w:rStyle w:val="Style21"/>
          <w:rFonts w:ascii="Times New Roman" w:hAnsi="Times New Roman"/>
          <w:b w:val="false"/>
          <w:color w:val="00000A"/>
          <w:sz w:val="24"/>
        </w:rPr>
        <w:t>пунктом 3.4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85" w:name="sub_3036"/>
      <w:bookmarkEnd w:id="185"/>
      <w:r>
        <w:rPr>
          <w:rStyle w:val="Style19"/>
          <w:rFonts w:ascii="Times New Roman" w:hAnsi="Times New Roman"/>
          <w:color w:val="00000A"/>
          <w:sz w:val="24"/>
        </w:rPr>
        <w:t>3.6. Заявителю в качестве результата предоставления муниципальной услуги обеспечивается возможность получения документа:</w:t>
      </w:r>
    </w:p>
    <w:p>
      <w:pPr>
        <w:pStyle w:val="Normal"/>
        <w:spacing w:lineRule="auto" w:line="240" w:before="0" w:after="0"/>
        <w:ind w:left="0" w:right="0" w:firstLine="709"/>
        <w:jc w:val="both"/>
        <w:rPr/>
      </w:pPr>
      <w:bookmarkStart w:id="186" w:name="sub_30361"/>
      <w:bookmarkEnd w:id="186"/>
      <w:r>
        <w:rPr>
          <w:rStyle w:val="Style19"/>
          <w:rFonts w:ascii="Times New Roman" w:hAnsi="Times New Roman"/>
          <w:color w:val="00000A"/>
          <w:sz w:val="24"/>
        </w:rPr>
        <w:t xml:space="preserve">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направленного заявителю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pacing w:lineRule="auto" w:line="240" w:before="0" w:after="0"/>
        <w:ind w:left="0" w:right="0" w:firstLine="709"/>
        <w:jc w:val="both"/>
        <w:rPr/>
      </w:pPr>
      <w:bookmarkStart w:id="187" w:name="sub_3037"/>
      <w:bookmarkEnd w:id="187"/>
      <w:r>
        <w:rPr>
          <w:rStyle w:val="Style19"/>
          <w:rFonts w:ascii="Times New Roman" w:hAnsi="Times New Roman"/>
          <w:color w:val="00000A"/>
          <w:sz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pacing w:lineRule="auto" w:line="240" w:before="0" w:after="0"/>
        <w:ind w:left="0" w:right="0" w:firstLine="709"/>
        <w:jc w:val="both"/>
        <w:rPr/>
      </w:pPr>
      <w:bookmarkStart w:id="188" w:name="sub_30371"/>
      <w:bookmarkEnd w:id="188"/>
      <w:r>
        <w:rPr>
          <w:rStyle w:val="Style19"/>
          <w:rFonts w:ascii="Times New Roman" w:hAnsi="Times New Roman"/>
          <w:color w:val="00000A"/>
          <w:sz w:val="24"/>
        </w:rPr>
        <w:t>При предоставлении муниципальной услуги в электронной форме заявителю направляется: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189" w:name="sub_3371"/>
      <w:r>
        <w:rPr>
          <w:rStyle w:val="Style19"/>
          <w:rFonts w:ascii="Times New Roman" w:hAnsi="Times New Roman"/>
          <w:color w:val="00000A"/>
          <w:sz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End w:id="189"/>
      <w:r>
        <w:rPr>
          <w:rStyle w:val="Style19"/>
          <w:rFonts w:ascii="Times New Roman" w:hAnsi="Times New Roman"/>
          <w:color w:val="00000A"/>
          <w:sz w:val="24"/>
        </w:rPr>
        <w:t>2</w:t>
      </w:r>
      <w:bookmarkStart w:id="190" w:name="sub_3372"/>
      <w:r>
        <w:rPr>
          <w:rStyle w:val="Style19"/>
          <w:rFonts w:ascii="Times New Roman" w:hAnsi="Times New Roman"/>
          <w:color w:val="00000A"/>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left="0" w:right="0" w:firstLine="709"/>
        <w:jc w:val="both"/>
        <w:rPr/>
      </w:pPr>
      <w:bookmarkStart w:id="191" w:name="sub_3038"/>
      <w:bookmarkEnd w:id="190"/>
      <w:bookmarkEnd w:id="191"/>
      <w:r>
        <w:rPr>
          <w:rStyle w:val="Style19"/>
          <w:rFonts w:ascii="Times New Roman" w:hAnsi="Times New Roman"/>
          <w:color w:val="00000A"/>
          <w:sz w:val="24"/>
        </w:rPr>
        <w:t>3.8. Оценка качества предоставления муниципальной услуги.</w:t>
      </w:r>
    </w:p>
    <w:p>
      <w:pPr>
        <w:pStyle w:val="Normal"/>
        <w:spacing w:lineRule="auto" w:line="240" w:before="0" w:after="0"/>
        <w:ind w:left="0" w:right="0" w:firstLine="709"/>
        <w:jc w:val="both"/>
        <w:rPr/>
      </w:pPr>
      <w:bookmarkStart w:id="192" w:name="sub_30381"/>
      <w:bookmarkEnd w:id="192"/>
      <w:r>
        <w:rPr>
          <w:rStyle w:val="Style19"/>
          <w:rFonts w:ascii="Times New Roman" w:hAnsi="Times New Roman"/>
          <w:color w:val="00000A"/>
          <w:sz w:val="24"/>
        </w:rPr>
        <w:t xml:space="preserve">Оценка качества предоставления муниципальной услуги осуществляется в соответствии с </w:t>
      </w:r>
      <w:r>
        <w:rPr>
          <w:rStyle w:val="Style21"/>
          <w:rFonts w:ascii="Times New Roman" w:hAnsi="Times New Roman"/>
          <w:b w:val="false"/>
          <w:color w:val="00000A"/>
          <w:sz w:val="24"/>
        </w:rPr>
        <w:t>Правилами</w:t>
      </w:r>
      <w:r>
        <w:rPr>
          <w:rStyle w:val="Style19"/>
          <w:rFonts w:ascii="Times New Roman" w:hAnsi="Times New Roman"/>
          <w:color w:val="00000A"/>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pacing w:lineRule="auto" w:line="240" w:before="0" w:after="0"/>
        <w:ind w:left="0" w:right="0" w:firstLine="709"/>
        <w:jc w:val="both"/>
        <w:rPr/>
      </w:pPr>
      <w:bookmarkStart w:id="193" w:name="sub_3039"/>
      <w:bookmarkEnd w:id="193"/>
      <w:r>
        <w:rPr>
          <w:rStyle w:val="Style19"/>
          <w:rFonts w:ascii="Times New Roman" w:hAnsi="Times New Roman"/>
          <w:color w:val="00000A"/>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Pr>
          <w:rStyle w:val="Style21"/>
          <w:rFonts w:ascii="Times New Roman" w:hAnsi="Times New Roman"/>
          <w:b w:val="false"/>
          <w:color w:val="00000A"/>
          <w:sz w:val="24"/>
        </w:rPr>
        <w:t>статьей 11.2</w:t>
      </w:r>
      <w:r>
        <w:rPr>
          <w:rStyle w:val="Style19"/>
          <w:rFonts w:ascii="Times New Roman" w:hAnsi="Times New Roman"/>
          <w:color w:val="00000A"/>
          <w:sz w:val="24"/>
        </w:rPr>
        <w:t xml:space="preserve"> Федерального закона №210-ФЗ 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декабря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94" w:name="sub_30391"/>
      <w:bookmarkStart w:id="195" w:name="sub_30391"/>
      <w:bookmarkEnd w:id="19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96" w:name="sub_30034"/>
      <w:bookmarkEnd w:id="196"/>
      <w:r>
        <w:rPr>
          <w:rFonts w:ascii="Times New Roman" w:hAnsi="Times New Roman"/>
          <w:b/>
          <w:color w:val="00000A"/>
          <w:sz w:val="24"/>
        </w:rPr>
        <w:t>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97" w:name="sub_300341"/>
      <w:bookmarkStart w:id="198" w:name="sub_300341"/>
      <w:bookmarkEnd w:id="19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99" w:name="sub_3310"/>
      <w:bookmarkEnd w:id="199"/>
      <w:r>
        <w:rPr>
          <w:rStyle w:val="Style19"/>
          <w:rFonts w:ascii="Times New Roman" w:hAnsi="Times New Roman"/>
          <w:color w:val="00000A"/>
          <w:sz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00" w:name="sub_33101"/>
      <w:bookmarkStart w:id="201" w:name="sub_3312"/>
      <w:bookmarkEnd w:id="200"/>
      <w:bookmarkEnd w:id="201"/>
      <w:r>
        <w:rPr>
          <w:rStyle w:val="Style19"/>
          <w:rFonts w:ascii="Times New Roman" w:hAnsi="Times New Roman"/>
          <w:color w:val="00000A"/>
          <w:sz w:val="24"/>
        </w:rPr>
        <w:t xml:space="preserve">3.12. Основания отказа в приеме заявления об исправлении опечаток и ошибок указаны в </w:t>
      </w:r>
      <w:r>
        <w:rPr>
          <w:rStyle w:val="Style21"/>
          <w:rFonts w:ascii="Times New Roman" w:hAnsi="Times New Roman"/>
          <w:b w:val="false"/>
          <w:color w:val="00000A"/>
          <w:sz w:val="24"/>
        </w:rPr>
        <w:t>пункте 2.13</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02" w:name="sub_33121"/>
      <w:bookmarkStart w:id="203" w:name="sub_3313"/>
      <w:bookmarkEnd w:id="202"/>
      <w:bookmarkEnd w:id="203"/>
      <w:r>
        <w:rPr>
          <w:rStyle w:val="Style19"/>
          <w:rFonts w:ascii="Times New Roman" w:hAnsi="Times New Roman"/>
          <w:color w:val="00000A"/>
          <w:sz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pacing w:lineRule="auto" w:line="240" w:before="0" w:after="0"/>
        <w:ind w:left="0" w:right="0" w:firstLine="709"/>
        <w:jc w:val="both"/>
        <w:rPr/>
      </w:pPr>
      <w:r>
        <w:rPr>
          <w:rStyle w:val="Style19"/>
          <w:rFonts w:ascii="Times New Roman" w:hAnsi="Times New Roman"/>
          <w:color w:val="00000A"/>
          <w:sz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pacing w:lineRule="auto" w:line="240" w:before="0" w:after="0"/>
        <w:ind w:left="0" w:right="0" w:firstLine="709"/>
        <w:jc w:val="both"/>
        <w:rPr/>
      </w:pPr>
      <w:r>
        <w:rPr>
          <w:rStyle w:val="Style19"/>
          <w:rFonts w:ascii="Times New Roman" w:hAnsi="Times New Roman"/>
          <w:color w:val="00000A"/>
          <w:sz w:val="24"/>
        </w:rPr>
        <w:t xml:space="preserve">2) Уполномоченный орган при получении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 </w:t>
      </w:r>
      <w:r>
        <w:rPr>
          <w:rStyle w:val="Style19"/>
          <w:rFonts w:ascii="Times New Roman" w:hAnsi="Times New Roman"/>
          <w:color w:val="00000A"/>
          <w:sz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4) Срок устранения опечаток и ошибок не должен превышать 3 (трех) рабочих дней с даты регистрации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04" w:name="sub_331341"/>
      <w:bookmarkStart w:id="205" w:name="sub_331341"/>
      <w:bookmarkEnd w:id="20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06" w:name="sub_3004"/>
      <w:bookmarkEnd w:id="206"/>
      <w:r>
        <w:rPr>
          <w:rFonts w:ascii="Times New Roman" w:hAnsi="Times New Roman"/>
          <w:b/>
          <w:color w:val="00000A"/>
          <w:sz w:val="24"/>
        </w:rPr>
        <w:t>IV. Формы контроля за исполнением административного регламента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07" w:name="sub_30041"/>
      <w:bookmarkStart w:id="208" w:name="sub_30041"/>
      <w:bookmarkEnd w:id="20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09" w:name="sub_300411"/>
      <w:bookmarkEnd w:id="209"/>
      <w:r>
        <w:rPr>
          <w:rFonts w:ascii="Times New Roman" w:hAnsi="Times New Roman"/>
          <w:b/>
          <w:color w:val="00000A"/>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0" w:name="sub_300412"/>
      <w:bookmarkStart w:id="211" w:name="sub_300412"/>
      <w:bookmarkEnd w:id="21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12" w:name="sub_3041"/>
      <w:bookmarkEnd w:id="212"/>
      <w:r>
        <w:rPr>
          <w:rStyle w:val="Style19"/>
          <w:rFonts w:ascii="Times New Roman" w:hAnsi="Times New Roman"/>
          <w:color w:val="00000A"/>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spacing w:lineRule="auto" w:line="240" w:before="0" w:after="0"/>
        <w:ind w:left="0" w:right="0" w:firstLine="709"/>
        <w:jc w:val="both"/>
        <w:rPr/>
      </w:pPr>
      <w:bookmarkStart w:id="213" w:name="sub_30411"/>
      <w:bookmarkEnd w:id="213"/>
      <w:r>
        <w:rPr>
          <w:rStyle w:val="Style19"/>
          <w:rFonts w:ascii="Times New Roman" w:hAnsi="Times New Roman"/>
          <w:color w:val="00000A"/>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Текущий контроль осуществляется путем проведения проверок:</w:t>
      </w:r>
    </w:p>
    <w:p>
      <w:pPr>
        <w:pStyle w:val="Normal"/>
        <w:spacing w:lineRule="auto" w:line="240" w:before="0" w:after="0"/>
        <w:ind w:left="0" w:right="0" w:firstLine="709"/>
        <w:jc w:val="both"/>
        <w:rPr/>
      </w:pPr>
      <w:r>
        <w:rPr>
          <w:rStyle w:val="Style19"/>
          <w:rFonts w:ascii="Times New Roman" w:hAnsi="Times New Roman"/>
          <w:color w:val="00000A"/>
          <w:sz w:val="24"/>
        </w:rPr>
        <w:t>решений о предоставлении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выявления и устранения нарушений прав граждан;</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14" w:name="sub_30042"/>
      <w:bookmarkEnd w:id="214"/>
      <w:r>
        <w:rPr>
          <w:rFonts w:ascii="Times New Roman" w:hAnsi="Times New Roman"/>
          <w:b/>
          <w:color w:val="00000A"/>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5" w:name="sub_300421"/>
      <w:bookmarkStart w:id="216" w:name="sub_300421"/>
      <w:bookmarkEnd w:id="21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17" w:name="sub_3042"/>
      <w:bookmarkEnd w:id="217"/>
      <w:r>
        <w:rPr>
          <w:rStyle w:val="Style19"/>
          <w:rFonts w:ascii="Times New Roman" w:hAnsi="Times New Roman"/>
          <w:color w:val="00000A"/>
          <w:sz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left="0" w:right="0" w:firstLine="709"/>
        <w:jc w:val="both"/>
        <w:rPr/>
      </w:pPr>
      <w:bookmarkStart w:id="218" w:name="sub_30421"/>
      <w:bookmarkStart w:id="219" w:name="sub_3043"/>
      <w:bookmarkEnd w:id="218"/>
      <w:bookmarkEnd w:id="219"/>
      <w:r>
        <w:rPr>
          <w:rStyle w:val="Style19"/>
          <w:rFonts w:ascii="Times New Roman" w:hAnsi="Times New Roman"/>
          <w:color w:val="00000A"/>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spacing w:lineRule="auto" w:line="240" w:before="0" w:after="0"/>
        <w:ind w:left="0" w:right="0" w:firstLine="709"/>
        <w:jc w:val="both"/>
        <w:rPr/>
      </w:pPr>
      <w:bookmarkStart w:id="220" w:name="sub_30431"/>
      <w:bookmarkEnd w:id="220"/>
      <w:r>
        <w:rPr>
          <w:rStyle w:val="Style19"/>
          <w:rFonts w:ascii="Times New Roman" w:hAnsi="Times New Roman"/>
          <w:color w:val="00000A"/>
          <w:sz w:val="24"/>
        </w:rPr>
        <w:t>1) соблюдение сроков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соблюдение положений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3) правильность и обоснованность принятого решения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4.4. Основанием для проведения внеплановых проверок являются:</w:t>
      </w:r>
    </w:p>
    <w:p>
      <w:pPr>
        <w:pStyle w:val="Normal"/>
        <w:spacing w:lineRule="auto" w:line="240" w:before="0" w:after="0"/>
        <w:ind w:left="0" w:right="0" w:firstLine="709"/>
        <w:jc w:val="both"/>
        <w:rPr/>
      </w:pPr>
      <w:r>
        <w:rPr>
          <w:rStyle w:val="Style19"/>
          <w:rFonts w:ascii="Times New Roman" w:hAnsi="Times New Roman"/>
          <w:color w:val="00000A"/>
          <w:sz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1" w:name="sub_30043"/>
      <w:bookmarkEnd w:id="221"/>
      <w:r>
        <w:rPr>
          <w:rFonts w:ascii="Times New Roman" w:hAnsi="Times New Roman"/>
          <w:b/>
          <w:color w:val="00000A"/>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Style24"/>
        <w:spacing w:lineRule="auto" w:line="240" w:before="0" w:after="0"/>
        <w:ind w:left="0" w:right="0" w:firstLine="709"/>
        <w:jc w:val="center"/>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Normal"/>
        <w:spacing w:lineRule="auto" w:line="240" w:before="0" w:after="0"/>
        <w:ind w:left="0" w:right="0" w:firstLine="709"/>
        <w:jc w:val="both"/>
        <w:rPr/>
      </w:pPr>
      <w:bookmarkStart w:id="222" w:name="sub_300431"/>
      <w:bookmarkEnd w:id="222"/>
      <w:r>
        <w:rPr>
          <w:rStyle w:val="Style19"/>
          <w:rFonts w:ascii="Times New Roman" w:hAnsi="Times New Roman"/>
          <w:color w:val="00000A"/>
          <w:sz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3" w:name="sub_30044"/>
      <w:bookmarkEnd w:id="223"/>
      <w:r>
        <w:rPr>
          <w:rFonts w:ascii="Times New Roman" w:hAnsi="Times New Roman"/>
          <w:b/>
          <w:color w:val="00000A"/>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4" w:name="sub_300441"/>
      <w:bookmarkStart w:id="225" w:name="sub_300441"/>
      <w:bookmarkEnd w:id="22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26" w:name="sub_3047"/>
      <w:bookmarkEnd w:id="226"/>
      <w:r>
        <w:rPr>
          <w:rStyle w:val="Style19"/>
          <w:rFonts w:ascii="Times New Roman" w:hAnsi="Times New Roman"/>
          <w:color w:val="00000A"/>
          <w:sz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lineRule="auto" w:line="240" w:before="0" w:after="0"/>
        <w:ind w:left="0" w:right="0" w:firstLine="709"/>
        <w:jc w:val="both"/>
        <w:rPr/>
      </w:pPr>
      <w:bookmarkStart w:id="227" w:name="sub_30471"/>
      <w:bookmarkEnd w:id="227"/>
      <w:r>
        <w:rPr>
          <w:rStyle w:val="Style19"/>
          <w:rFonts w:ascii="Times New Roman" w:hAnsi="Times New Roman"/>
          <w:color w:val="00000A"/>
          <w:sz w:val="24"/>
        </w:rPr>
        <w:t>Граждане, их объединения и организации также имеют право:</w:t>
      </w:r>
    </w:p>
    <w:p>
      <w:pPr>
        <w:pStyle w:val="Normal"/>
        <w:spacing w:lineRule="auto" w:line="240" w:before="0" w:after="0"/>
        <w:ind w:left="0" w:right="0" w:firstLine="709"/>
        <w:jc w:val="both"/>
        <w:rPr/>
      </w:pPr>
      <w:r>
        <w:rPr>
          <w:rStyle w:val="Style19"/>
          <w:rFonts w:ascii="Times New Roman" w:hAnsi="Times New Roman"/>
          <w:color w:val="00000A"/>
          <w:sz w:val="24"/>
        </w:rPr>
        <w:t>направлять замечания и предложения по улучшению доступности 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вносить предложения о мерах по устранению нарушений настоящего Административного регламента.</w:t>
      </w:r>
    </w:p>
    <w:p>
      <w:pPr>
        <w:pStyle w:val="Normal"/>
        <w:spacing w:lineRule="auto" w:line="240" w:before="0" w:after="0"/>
        <w:ind w:left="0" w:right="0" w:firstLine="709"/>
        <w:jc w:val="both"/>
        <w:rPr/>
      </w:pPr>
      <w:bookmarkStart w:id="228" w:name="sub_3048"/>
      <w:bookmarkEnd w:id="228"/>
      <w:r>
        <w:rPr>
          <w:rStyle w:val="Style19"/>
          <w:rFonts w:ascii="Times New Roman" w:hAnsi="Times New Roman"/>
          <w:color w:val="00000A"/>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pacing w:lineRule="auto" w:line="240" w:before="0" w:after="0"/>
        <w:ind w:left="0" w:right="0" w:firstLine="709"/>
        <w:jc w:val="both"/>
        <w:rPr/>
      </w:pPr>
      <w:bookmarkStart w:id="229" w:name="sub_30481"/>
      <w:bookmarkEnd w:id="229"/>
      <w:r>
        <w:rPr>
          <w:rStyle w:val="Style19"/>
          <w:rFonts w:ascii="Times New Roman" w:hAnsi="Times New Roman"/>
          <w:color w:val="00000A"/>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left="0" w:right="0" w:firstLine="709"/>
        <w:jc w:val="both"/>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0" w:name="sub_3005"/>
      <w:bookmarkEnd w:id="230"/>
      <w:r>
        <w:rPr>
          <w:rFonts w:ascii="Times New Roman" w:hAnsi="Times New Roman"/>
          <w:b/>
          <w:color w:val="00000A"/>
          <w:sz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1" w:name="sub_30051"/>
      <w:bookmarkStart w:id="232" w:name="sub_30051"/>
      <w:bookmarkEnd w:id="23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33" w:name="sub_3051"/>
      <w:bookmarkEnd w:id="233"/>
      <w:r>
        <w:rPr>
          <w:rStyle w:val="Style19"/>
          <w:rFonts w:ascii="Times New Roman" w:hAnsi="Times New Roman"/>
          <w:color w:val="00000A"/>
          <w:sz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4" w:name="sub_30521"/>
      <w:bookmarkStart w:id="235" w:name="sub_30521"/>
      <w:bookmarkEnd w:id="23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6" w:name="sub_300511"/>
      <w:bookmarkEnd w:id="236"/>
      <w:r>
        <w:rPr>
          <w:rFonts w:ascii="Times New Roman" w:hAnsi="Times New Roman"/>
          <w:b/>
          <w:color w:val="00000A"/>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left="0" w:right="0" w:firstLine="709"/>
        <w:jc w:val="both"/>
        <w:rPr>
          <w:rFonts w:ascii="Times New Roman" w:hAnsi="Times New Roman" w:eastAsia="Times New Roman" w:cs="Times New Roman"/>
          <w:color w:val="00000A"/>
          <w:sz w:val="22"/>
          <w:szCs w:val="22"/>
          <w:lang w:val="ru-RU" w:eastAsia="ru-RU" w:bidi="ar-SA"/>
        </w:rPr>
      </w:pPr>
      <w:bookmarkStart w:id="237" w:name="sub_300512"/>
      <w:bookmarkStart w:id="238" w:name="sub_300512"/>
      <w:bookmarkEnd w:id="238"/>
      <w:r>
        <w:rPr>
          <w:rFonts w:eastAsia="Times New Roman" w:cs="Times New Roman" w:ascii="Times New Roman" w:hAnsi="Times New Roman"/>
          <w:color w:val="00000A"/>
          <w:sz w:val="22"/>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left="0" w:right="0" w:firstLine="709"/>
        <w:jc w:val="both"/>
        <w:rPr/>
      </w:pPr>
      <w:r>
        <w:rPr>
          <w:rStyle w:val="Style19"/>
          <w:rFonts w:ascii="Times New Roman" w:hAnsi="Times New Roman"/>
          <w:color w:val="00000A"/>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Постановление и действия (бездействие) Уполномоченного органа, руководителя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2) Главе Колпашевского городского поселения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4) к учредителю многофункционального центра - на решения и действия (бездействие)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9" w:name="sub_30052"/>
      <w:bookmarkEnd w:id="239"/>
      <w:r>
        <w:rPr>
          <w:rFonts w:ascii="Times New Roman" w:hAnsi="Times New Roman"/>
          <w:b/>
          <w:color w:val="00000A"/>
          <w:sz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0" w:name="sub_300521"/>
      <w:bookmarkStart w:id="241" w:name="sub_300521"/>
      <w:bookmarkEnd w:id="24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42" w:name="sub_3053"/>
      <w:bookmarkEnd w:id="242"/>
      <w:r>
        <w:rPr>
          <w:rStyle w:val="Style19"/>
          <w:rFonts w:ascii="Times New Roman" w:hAnsi="Times New Roman"/>
          <w:color w:val="00000A"/>
          <w:sz w:val="24"/>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3" w:name="sub_30531"/>
      <w:bookmarkStart w:id="244" w:name="sub_30531"/>
      <w:bookmarkEnd w:id="24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5" w:name="sub_30053"/>
      <w:bookmarkEnd w:id="245"/>
      <w:r>
        <w:rPr>
          <w:rFonts w:ascii="Times New Roman" w:hAnsi="Times New Roman"/>
          <w:b/>
          <w:color w:val="00000A"/>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6" w:name="sub_300531"/>
      <w:bookmarkStart w:id="247" w:name="sub_300531"/>
      <w:bookmarkEnd w:id="24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48" w:name="sub_3054"/>
      <w:bookmarkEnd w:id="248"/>
      <w:r>
        <w:rPr>
          <w:rStyle w:val="Style19"/>
          <w:rFonts w:ascii="Times New Roman" w:hAnsi="Times New Roman"/>
          <w:color w:val="00000A"/>
          <w:sz w:val="24"/>
        </w:rP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left="0" w:right="0" w:firstLine="709"/>
        <w:jc w:val="both"/>
        <w:rPr/>
      </w:pPr>
      <w:bookmarkStart w:id="249" w:name="sub_30541"/>
      <w:bookmarkEnd w:id="249"/>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50" w:name="sub_3006"/>
      <w:bookmarkEnd w:id="250"/>
      <w:r>
        <w:rPr>
          <w:rFonts w:ascii="Times New Roman" w:hAnsi="Times New Roman"/>
          <w:b/>
          <w:color w:val="00000A"/>
          <w:sz w:val="24"/>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51" w:name="sub_30061"/>
      <w:bookmarkStart w:id="252" w:name="sub_30061"/>
      <w:bookmarkEnd w:id="25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53" w:name="sub_300611"/>
      <w:bookmarkEnd w:id="253"/>
      <w:r>
        <w:rPr>
          <w:rFonts w:ascii="Times New Roman" w:hAnsi="Times New Roman"/>
          <w:b/>
          <w:color w:val="00000A"/>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54" w:name="sub_300612"/>
      <w:bookmarkStart w:id="255" w:name="sub_300612"/>
      <w:bookmarkEnd w:id="25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56" w:name="sub_3061"/>
      <w:bookmarkEnd w:id="256"/>
      <w:r>
        <w:rPr>
          <w:rStyle w:val="Style19"/>
          <w:rFonts w:ascii="Times New Roman" w:hAnsi="Times New Roman"/>
          <w:color w:val="00000A"/>
          <w:sz w:val="24"/>
        </w:rPr>
        <w:t>6.1 Многофункциональный центр осуществляет:</w:t>
      </w:r>
    </w:p>
    <w:p>
      <w:pPr>
        <w:pStyle w:val="Normal"/>
        <w:spacing w:lineRule="auto" w:line="240" w:before="0" w:after="0"/>
        <w:ind w:left="0" w:right="0" w:firstLine="709"/>
        <w:jc w:val="both"/>
        <w:rPr/>
      </w:pPr>
      <w:bookmarkStart w:id="257" w:name="sub_30611"/>
      <w:bookmarkEnd w:id="257"/>
      <w:r>
        <w:rPr>
          <w:rStyle w:val="Style19"/>
          <w:rFonts w:ascii="Times New Roman" w:hAnsi="Times New Roman"/>
          <w:color w:val="00000A"/>
          <w:sz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 xml:space="preserve">3) иные процедуры и действия, предусмотренные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№210-ФЗ.</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соответствии с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для реализации своих функций многофункциональные центры вправе привлекать иные организации.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58" w:name="sub_30062"/>
      <w:bookmarkEnd w:id="258"/>
      <w:r>
        <w:rPr>
          <w:rFonts w:ascii="Times New Roman" w:hAnsi="Times New Roman"/>
          <w:b/>
          <w:color w:val="00000A"/>
          <w:sz w:val="24"/>
        </w:rPr>
        <w:t>Информирование заявителей</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59" w:name="sub_300621"/>
      <w:bookmarkStart w:id="260" w:name="sub_300621"/>
      <w:bookmarkEnd w:id="26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1" w:name="sub_3062"/>
      <w:bookmarkEnd w:id="261"/>
      <w:r>
        <w:rPr>
          <w:rStyle w:val="Style19"/>
          <w:rFonts w:ascii="Times New Roman" w:hAnsi="Times New Roman"/>
          <w:color w:val="00000A"/>
          <w:sz w:val="24"/>
        </w:rPr>
        <w:t>6.2. Информирование заявителя многофункциональными центрами осуществляется следующими способами:</w:t>
      </w:r>
    </w:p>
    <w:p>
      <w:pPr>
        <w:pStyle w:val="Normal"/>
        <w:spacing w:lineRule="auto" w:line="240" w:before="0" w:after="0"/>
        <w:ind w:left="0" w:right="0" w:firstLine="709"/>
        <w:jc w:val="both"/>
        <w:rPr/>
      </w:pPr>
      <w:bookmarkStart w:id="262" w:name="sub_30621"/>
      <w:bookmarkEnd w:id="262"/>
      <w:r>
        <w:rPr>
          <w:rStyle w:val="Style19"/>
          <w:rFonts w:ascii="Times New Roman" w:hAnsi="Times New Roman"/>
          <w:color w:val="00000A"/>
          <w:sz w:val="24"/>
        </w:rPr>
        <w:t>1</w:t>
      </w:r>
      <w:bookmarkStart w:id="263" w:name="sub_631"/>
      <w:r>
        <w:rPr>
          <w:rStyle w:val="Style19"/>
          <w:rFonts w:ascii="Times New Roman" w:hAnsi="Times New Roman"/>
          <w:color w:val="00000A"/>
          <w:sz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left="0" w:right="0" w:firstLine="709"/>
        <w:jc w:val="both"/>
        <w:rPr/>
      </w:pPr>
      <w:bookmarkEnd w:id="263"/>
      <w:r>
        <w:rPr>
          <w:rStyle w:val="Style19"/>
          <w:rFonts w:ascii="Times New Roman" w:hAnsi="Times New Roman"/>
          <w:color w:val="00000A"/>
          <w:sz w:val="24"/>
        </w:rPr>
        <w:t>2</w:t>
      </w:r>
      <w:bookmarkStart w:id="264" w:name="sub_3622"/>
      <w:r>
        <w:rPr>
          <w:rStyle w:val="Style19"/>
          <w:rFonts w:ascii="Times New Roman" w:hAnsi="Times New Roman"/>
          <w:color w:val="00000A"/>
          <w:sz w:val="24"/>
        </w:rPr>
        <w:t>)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left="0" w:right="0" w:firstLine="709"/>
        <w:jc w:val="both"/>
        <w:rPr/>
      </w:pPr>
      <w:bookmarkEnd w:id="264"/>
      <w:r>
        <w:rPr>
          <w:rStyle w:val="Style19"/>
          <w:rFonts w:ascii="Times New Roman" w:hAnsi="Times New Roman"/>
          <w:color w:val="00000A"/>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left="0" w:right="0" w:firstLine="709"/>
        <w:jc w:val="both"/>
        <w:rPr/>
      </w:pPr>
      <w:r>
        <w:rPr>
          <w:rStyle w:val="Style19"/>
          <w:rFonts w:ascii="Times New Roman" w:hAnsi="Times New Roman"/>
          <w:color w:val="00000A"/>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 (ответ направляется Заявителю в соответствии со способом, указанным в обращении);</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65" w:name="sub_30063"/>
      <w:bookmarkEnd w:id="265"/>
      <w:r>
        <w:rPr>
          <w:rFonts w:ascii="Times New Roman" w:hAnsi="Times New Roman"/>
          <w:b/>
          <w:color w:val="00000A"/>
          <w:sz w:val="24"/>
        </w:rPr>
        <w:t>Выдача заявителю результата предоставления муниципальной услуги</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66" w:name="sub_300631"/>
      <w:bookmarkStart w:id="267" w:name="sub_300631"/>
      <w:bookmarkEnd w:id="26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8" w:name="sub_3063"/>
      <w:bookmarkEnd w:id="268"/>
      <w:r>
        <w:rPr>
          <w:rStyle w:val="Style19"/>
          <w:rFonts w:ascii="Times New Roman" w:hAnsi="Times New Roman"/>
          <w:color w:val="00000A"/>
          <w:sz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pPr>
        <w:pStyle w:val="Normal"/>
        <w:spacing w:lineRule="auto" w:line="240" w:before="0" w:after="0"/>
        <w:ind w:left="0" w:right="0" w:firstLine="709"/>
        <w:jc w:val="both"/>
        <w:rPr/>
      </w:pPr>
      <w:bookmarkStart w:id="269" w:name="sub_30631"/>
      <w:bookmarkEnd w:id="269"/>
      <w:r>
        <w:rPr>
          <w:rStyle w:val="Style19"/>
          <w:rFonts w:ascii="Times New Roman" w:hAnsi="Times New Roman"/>
          <w:color w:val="00000A"/>
          <w:sz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№797.</w:t>
      </w:r>
    </w:p>
    <w:p>
      <w:pPr>
        <w:pStyle w:val="Normal"/>
        <w:spacing w:lineRule="auto" w:line="240" w:before="0" w:after="0"/>
        <w:ind w:left="0" w:right="0" w:firstLine="709"/>
        <w:jc w:val="both"/>
        <w:rPr/>
      </w:pPr>
      <w:bookmarkStart w:id="270" w:name="sub_3064"/>
      <w:bookmarkEnd w:id="270"/>
      <w:r>
        <w:rPr>
          <w:rStyle w:val="Style19"/>
          <w:rFonts w:ascii="Times New Roman" w:hAnsi="Times New Roman"/>
          <w:color w:val="00000A"/>
          <w:sz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pacing w:lineRule="auto" w:line="240" w:before="0" w:after="0"/>
        <w:ind w:left="0" w:right="0" w:firstLine="709"/>
        <w:jc w:val="both"/>
        <w:rPr/>
      </w:pPr>
      <w:bookmarkStart w:id="271" w:name="sub_30641"/>
      <w:bookmarkEnd w:id="271"/>
      <w:r>
        <w:rPr>
          <w:rStyle w:val="Style19"/>
          <w:rFonts w:ascii="Times New Roman" w:hAnsi="Times New Roman"/>
          <w:color w:val="00000A"/>
          <w:sz w:val="24"/>
        </w:rPr>
        <w:t>Работник многофункционального центра осуществляет следующие действия:</w:t>
      </w:r>
    </w:p>
    <w:p>
      <w:pPr>
        <w:pStyle w:val="Normal"/>
        <w:spacing w:lineRule="auto" w:line="240" w:before="0" w:after="0"/>
        <w:ind w:left="0" w:right="0" w:firstLine="709"/>
        <w:jc w:val="both"/>
        <w:rPr/>
      </w:pPr>
      <w:r>
        <w:rPr>
          <w:rStyle w:val="Style19"/>
          <w:rFonts w:ascii="Times New Roman" w:hAnsi="Times New Roman"/>
          <w:color w:val="00000A"/>
          <w:sz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2) проверяет полномочия представителя заявителя (в случае обращения представителя заявителя);</w:t>
      </w:r>
    </w:p>
    <w:p>
      <w:pPr>
        <w:pStyle w:val="Normal"/>
        <w:spacing w:lineRule="auto" w:line="240" w:before="0" w:after="0"/>
        <w:ind w:left="0" w:right="0" w:firstLine="709"/>
        <w:jc w:val="both"/>
        <w:rPr/>
      </w:pPr>
      <w:r>
        <w:rPr>
          <w:rStyle w:val="Style19"/>
          <w:rFonts w:ascii="Times New Roman" w:hAnsi="Times New Roman"/>
          <w:color w:val="00000A"/>
          <w:sz w:val="24"/>
        </w:rPr>
        <w:t>3) определяет статус исполнения заявления заявителя в ГИС;</w:t>
      </w:r>
    </w:p>
    <w:p>
      <w:pPr>
        <w:pStyle w:val="Normal"/>
        <w:spacing w:lineRule="auto" w:line="240" w:before="0" w:after="0"/>
        <w:ind w:left="0" w:right="0" w:firstLine="709"/>
        <w:jc w:val="both"/>
        <w:rPr/>
      </w:pPr>
      <w:r>
        <w:rPr>
          <w:rStyle w:val="Style19"/>
          <w:rFonts w:ascii="Times New Roman" w:hAnsi="Times New Roman"/>
          <w:color w:val="00000A"/>
          <w:sz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6) выдает документы заявителю, при необходимости запрашивает у заявителя подписи за каждый выданный документ;</w:t>
      </w:r>
    </w:p>
    <w:p>
      <w:pPr>
        <w:pStyle w:val="Normal"/>
        <w:spacing w:before="0" w:after="0"/>
        <w:jc w:val="both"/>
        <w:rPr/>
      </w:pPr>
      <w:r>
        <w:rPr>
          <w:rStyle w:val="Style19"/>
          <w:rFonts w:ascii="Times New Roman" w:hAnsi="Times New Roman"/>
          <w:color w:val="00000A"/>
          <w:sz w:val="24"/>
        </w:rPr>
        <w:t>запрашивает согласие заявителя на участие в смс-опросе для оценки качества предоставленных услуг многофункциональным центром.</w:t>
      </w:r>
    </w:p>
    <w:p>
      <w:pPr>
        <w:pStyle w:val="Style37"/>
        <w:spacing w:before="0" w:after="0"/>
        <w:jc w:val="left"/>
        <w:rPr/>
      </w:pPr>
      <w:r>
        <w:rPr>
          <w:rFonts w:ascii="Times New Roman" w:hAnsi="Times New Roman"/>
          <w:color w:val="00000A"/>
          <w:sz w:val="24"/>
        </w:rPr>
        <w:t>______________________________</w:t>
      </w:r>
    </w:p>
    <w:p>
      <w:pPr>
        <w:pStyle w:val="Normal"/>
        <w:spacing w:before="0" w:after="0"/>
        <w:jc w:val="both"/>
        <w:rPr/>
      </w:pPr>
      <w:bookmarkStart w:id="272" w:name="sub_311111"/>
      <w:bookmarkEnd w:id="272"/>
      <w:r>
        <w:rPr>
          <w:rStyle w:val="Style19"/>
          <w:rFonts w:ascii="Times New Roman" w:hAnsi="Times New Roman"/>
          <w:color w:val="00000A"/>
          <w:sz w:val="24"/>
        </w:rPr>
        <w:t>* В случае, если Уполномоченный орган подключен к указанной системе.</w:t>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right"/>
        <w:rPr/>
      </w:pPr>
      <w:bookmarkStart w:id="273" w:name="sub_3100"/>
      <w:bookmarkEnd w:id="273"/>
      <w:r>
        <w:rPr>
          <w:rFonts w:cs="Arial" w:ascii="Times New Roman" w:hAnsi="Times New Roman"/>
          <w:b w:val="false"/>
          <w:bCs w:val="false"/>
          <w:color w:val="00000A"/>
          <w:sz w:val="20"/>
          <w:szCs w:val="20"/>
        </w:rPr>
        <w:t>Приложение №1</w:t>
      </w:r>
      <w:r>
        <w:rPr>
          <w:rFonts w:ascii="Times New Roman" w:hAnsi="Times New Roman"/>
          <w:b w:val="false"/>
          <w:bCs w:val="false"/>
          <w:color w:val="00000A"/>
          <w:sz w:val="20"/>
          <w:szCs w:val="20"/>
        </w:rPr>
        <w:br/>
      </w:r>
      <w:bookmarkStart w:id="274" w:name="__DdeLink__14671_2103177084"/>
      <w:r>
        <w:rPr>
          <w:rFonts w:ascii="Times New Roman" w:hAnsi="Times New Roman"/>
          <w:b w:val="false"/>
          <w:bCs w:val="false"/>
          <w:color w:val="00000A"/>
          <w:sz w:val="20"/>
          <w:szCs w:val="20"/>
        </w:rPr>
        <w:t xml:space="preserve">к административному регламенту </w:t>
      </w: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или государственная собственность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на который 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bookmarkEnd w:id="274"/>
      <w:r>
        <w:rPr>
          <w:rStyle w:val="Style21"/>
          <w:rFonts w:eastAsia="SimSun" w:cs="Times New Roman CYR" w:ascii="Times New Roman CYR" w:hAnsi="Times New Roman CYR"/>
          <w:b w:val="false"/>
          <w:bCs w:val="false"/>
          <w:color w:val="00000A"/>
          <w:sz w:val="20"/>
          <w:szCs w:val="20"/>
          <w:highlight w:val="white"/>
          <w:lang w:val="ru-RU" w:eastAsia="zh-CN" w:bidi="hi-IN"/>
        </w:rPr>
        <w:t>муниципального образования «Колпашевское городское поселение»</w:t>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585" w:type="dxa"/>
        <w:jc w:val="left"/>
        <w:tblInd w:w="42" w:type="dxa"/>
        <w:tblBorders/>
        <w:tblCellMar>
          <w:top w:w="0" w:type="dxa"/>
          <w:left w:w="108" w:type="dxa"/>
          <w:bottom w:w="0" w:type="dxa"/>
          <w:right w:w="108" w:type="dxa"/>
        </w:tblCellMar>
      </w:tblPr>
      <w:tblGrid>
        <w:gridCol w:w="3415"/>
        <w:gridCol w:w="2821"/>
        <w:gridCol w:w="3349"/>
      </w:tblGrid>
      <w:tr>
        <w:trPr>
          <w:trHeight w:val="1445" w:hRule="atLeast"/>
        </w:trPr>
        <w:tc>
          <w:tcPr>
            <w:tcW w:w="3415" w:type="dxa"/>
            <w:tcBorders/>
            <w:shd w:fill="FFFFFF" w:val="clear"/>
          </w:tcPr>
          <w:p>
            <w:pPr>
              <w:pStyle w:val="Normal"/>
              <w:numPr>
                <w:ilvl w:val="0"/>
                <w:numId w:val="1"/>
              </w:numPr>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21" w:type="dxa"/>
            <w:tcBorders/>
            <w:shd w:fill="FFFFFF" w:val="clear"/>
            <w:vAlign w:val="center"/>
          </w:tcPr>
          <w:p>
            <w:pPr>
              <w:pStyle w:val="Normal"/>
              <w:numPr>
                <w:ilvl w:val="0"/>
                <w:numId w:val="1"/>
              </w:numPr>
              <w:spacing w:before="0" w:after="240"/>
              <w:jc w:val="center"/>
              <w:rPr/>
            </w:pPr>
            <w:r>
              <w:rPr/>
              <w:drawing>
                <wp:inline distT="0" distB="0" distL="0" distR="0">
                  <wp:extent cx="782955" cy="86423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782955" cy="864235"/>
                          </a:xfrm>
                          <a:prstGeom prst="rect">
                            <a:avLst/>
                          </a:prstGeom>
                        </pic:spPr>
                      </pic:pic>
                    </a:graphicData>
                  </a:graphic>
                </wp:inline>
              </w:drawing>
            </w:r>
          </w:p>
        </w:tc>
        <w:tc>
          <w:tcPr>
            <w:tcW w:w="3349" w:type="dxa"/>
            <w:tcBorders/>
            <w:shd w:fill="FFFFFF" w:val="clear"/>
          </w:tcPr>
          <w:p>
            <w:pPr>
              <w:pStyle w:val="Normal"/>
              <w:numPr>
                <w:ilvl w:val="0"/>
                <w:numId w:val="1"/>
              </w:numPr>
              <w:spacing w:before="0" w:after="240"/>
              <w:jc w:val="right"/>
              <w:rPr/>
            </w:pPr>
            <w:r>
              <w:rPr>
                <w:rFonts w:ascii="Times New Roman" w:hAnsi="Times New Roman"/>
                <w:color w:val="00000A"/>
              </w:rPr>
              <w:t>ФОРМА</w:t>
            </w:r>
          </w:p>
        </w:tc>
      </w:tr>
    </w:tbl>
    <w:p>
      <w:pPr>
        <w:pStyle w:val="Normal"/>
        <w:numPr>
          <w:ilvl w:val="0"/>
          <w:numId w:val="1"/>
        </w:numPr>
        <w:tabs>
          <w:tab w:val="left" w:pos="4500" w:leader="none"/>
        </w:tabs>
        <w:jc w:val="center"/>
        <w:rPr/>
      </w:pPr>
      <w:r>
        <w:rPr>
          <w:rFonts w:ascii="Times New Roman" w:hAnsi="Times New Roman"/>
          <w:b/>
          <w:bCs/>
          <w:color w:val="00000A"/>
          <w:sz w:val="26"/>
          <w:szCs w:val="26"/>
        </w:rPr>
        <w:t>АДМИНИСТРАЦИЯ КОЛПАШЕВСКОГО ГОРОДСКОГО ПОСЕЛЕНИЯ</w:t>
      </w:r>
    </w:p>
    <w:p>
      <w:pPr>
        <w:pStyle w:val="Style32"/>
        <w:numPr>
          <w:ilvl w:val="0"/>
          <w:numId w:val="1"/>
        </w:numPr>
        <w:spacing w:before="240" w:after="120"/>
        <w:rPr/>
      </w:pPr>
      <w:r>
        <w:rPr>
          <w:rFonts w:ascii="Times New Roman" w:hAnsi="Times New Roman"/>
          <w:color w:val="00000A"/>
          <w:sz w:val="32"/>
          <w:szCs w:val="32"/>
        </w:rPr>
        <w:t>ПОСТАНОВЛЕНИЕ</w:t>
      </w:r>
    </w:p>
    <w:p>
      <w:pPr>
        <w:pStyle w:val="Normal"/>
        <w:numPr>
          <w:ilvl w:val="0"/>
          <w:numId w:val="1"/>
        </w:numPr>
        <w:spacing w:before="480" w:after="0"/>
        <w:rPr/>
      </w:pPr>
      <w:r>
        <w:rPr>
          <w:rFonts w:ascii="Times New Roman" w:hAnsi="Times New Roman"/>
          <w:color w:val="00000A"/>
          <w:sz w:val="24"/>
          <w:szCs w:val="24"/>
        </w:rPr>
        <w:t>_______2023</w:t>
        <w:tab/>
        <w:tab/>
        <w:tab/>
        <w:tab/>
        <w:tab/>
        <w:tab/>
        <w:tab/>
        <w:tab/>
        <w:tab/>
        <w:t xml:space="preserve">  </w:t>
      </w:r>
      <w:r>
        <w:rPr>
          <w:rFonts w:cs="Times New Roman" w:ascii="Times New Roman" w:hAnsi="Times New Roman"/>
          <w:color w:val="00000A"/>
          <w:sz w:val="24"/>
          <w:szCs w:val="24"/>
        </w:rPr>
        <w:t>№ _____</w:t>
      </w:r>
    </w:p>
    <w:p>
      <w:pPr>
        <w:pStyle w:val="1"/>
        <w:numPr>
          <w:ilvl w:val="0"/>
          <w:numId w:val="1"/>
        </w:numPr>
        <w:spacing w:before="108" w:after="108"/>
        <w:jc w:val="center"/>
        <w:rPr/>
      </w:pPr>
      <w:r>
        <w:rPr/>
      </w:r>
    </w:p>
    <w:p>
      <w:pPr>
        <w:pStyle w:val="1"/>
        <w:numPr>
          <w:ilvl w:val="0"/>
          <w:numId w:val="1"/>
        </w:numPr>
        <w:spacing w:before="108" w:after="108"/>
        <w:jc w:val="center"/>
        <w:rPr>
          <w:b w:val="false"/>
          <w:b w:val="false"/>
          <w:bCs w:val="false"/>
        </w:rPr>
      </w:pPr>
      <w:r>
        <w:rPr>
          <w:rFonts w:ascii="Times New Roman" w:hAnsi="Times New Roman"/>
          <w:b w:val="false"/>
          <w:bCs w:val="false"/>
          <w:color w:val="00000A"/>
          <w:sz w:val="24"/>
        </w:rPr>
        <w:t>Об утверждении схемы расположения земельного участка (земельных участков)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szCs w:val="24"/>
        </w:rPr>
        <w:t xml:space="preserve">В соответствии со </w:t>
      </w:r>
      <w:r>
        <w:rPr>
          <w:rStyle w:val="Style19"/>
          <w:rFonts w:ascii="Times New Roman" w:hAnsi="Times New Roman"/>
          <w:b w:val="false"/>
          <w:color w:val="00000A"/>
          <w:sz w:val="24"/>
          <w:szCs w:val="24"/>
        </w:rPr>
        <w:t>статьями 11.10, 39.28, 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Pr>
          <w:rStyle w:val="Style19"/>
          <w:rFonts w:ascii="Times New Roman" w:hAnsi="Times New Roman"/>
          <w:color w:val="00000A"/>
          <w:sz w:val="24"/>
          <w:szCs w:val="24"/>
        </w:rPr>
        <w:t xml:space="preserve"> </w:t>
      </w:r>
      <w:r>
        <w:rPr>
          <w:rStyle w:val="Style19"/>
          <w:rFonts w:ascii="Times New Roman" w:hAnsi="Times New Roman"/>
          <w:b w:val="false"/>
          <w:color w:val="00000A"/>
          <w:sz w:val="24"/>
          <w:szCs w:val="24"/>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Pr>
          <w:rStyle w:val="Style19"/>
          <w:rFonts w:eastAsia="Times New Roman" w:cs="Times New Roman" w:ascii="Times New Roman" w:hAnsi="Times New Roman"/>
          <w:b w:val="false"/>
          <w:i w:val="false"/>
          <w:iCs w:val="false"/>
          <w:color w:val="000000"/>
          <w:sz w:val="24"/>
          <w:szCs w:val="24"/>
          <w:lang w:val="ru-RU" w:eastAsia="zh-CN" w:bidi="ar-SA"/>
        </w:rPr>
        <w:t xml:space="preserve">приказом Федеральной службы государственной регистрации, кадастра и картографии от 10 ноября 2020 года № П/0412 «Об утверждении </w:t>
      </w:r>
      <w:r>
        <w:rPr>
          <w:rStyle w:val="Style22"/>
          <w:rFonts w:eastAsia="Times New Roman" w:cs="Times New Roman" w:ascii="Times New Roman" w:hAnsi="Times New Roman"/>
          <w:b w:val="false"/>
          <w:i w:val="false"/>
          <w:iCs w:val="false"/>
          <w:color w:val="000000"/>
          <w:sz w:val="24"/>
          <w:szCs w:val="24"/>
          <w:lang w:val="ru-RU" w:eastAsia="zh-CN" w:bidi="ar-SA"/>
        </w:rPr>
        <w:t>классификатора</w:t>
      </w:r>
      <w:r>
        <w:rPr>
          <w:rStyle w:val="Style19"/>
          <w:rFonts w:eastAsia="Times New Roman" w:cs="Times New Roman" w:ascii="Times New Roman" w:hAnsi="Times New Roman"/>
          <w:b w:val="false"/>
          <w:i w:val="false"/>
          <w:iCs w:val="false"/>
          <w:color w:val="000000"/>
          <w:sz w:val="24"/>
          <w:szCs w:val="24"/>
          <w:lang w:val="ru-RU" w:eastAsia="zh-CN" w:bidi="ar-SA"/>
        </w:rPr>
        <w:t xml:space="preserve"> </w:t>
      </w:r>
      <w:r>
        <w:rPr>
          <w:rStyle w:val="Style22"/>
          <w:rFonts w:eastAsia="Times New Roman" w:cs="Times New Roman" w:ascii="Times New Roman" w:hAnsi="Times New Roman"/>
          <w:b w:val="false"/>
          <w:i w:val="false"/>
          <w:iCs w:val="false"/>
          <w:color w:val="000000"/>
          <w:sz w:val="24"/>
          <w:szCs w:val="24"/>
          <w:lang w:val="ru-RU" w:eastAsia="zh-CN" w:bidi="ar-SA"/>
        </w:rPr>
        <w:t>видов</w:t>
      </w:r>
      <w:r>
        <w:rPr>
          <w:rStyle w:val="Style19"/>
          <w:rFonts w:eastAsia="Times New Roman" w:cs="Times New Roman" w:ascii="Times New Roman" w:hAnsi="Times New Roman"/>
          <w:b w:val="false"/>
          <w:i w:val="false"/>
          <w:iCs w:val="false"/>
          <w:color w:val="000000"/>
          <w:sz w:val="24"/>
          <w:szCs w:val="24"/>
          <w:lang w:val="ru-RU" w:eastAsia="zh-CN" w:bidi="ar-SA"/>
        </w:rPr>
        <w:t xml:space="preserve"> </w:t>
      </w:r>
      <w:r>
        <w:rPr>
          <w:rStyle w:val="Style22"/>
          <w:rFonts w:eastAsia="Times New Roman" w:cs="Times New Roman" w:ascii="Times New Roman" w:hAnsi="Times New Roman"/>
          <w:b w:val="false"/>
          <w:i w:val="false"/>
          <w:iCs w:val="false"/>
          <w:color w:val="000000"/>
          <w:sz w:val="24"/>
          <w:szCs w:val="24"/>
          <w:lang w:val="ru-RU" w:eastAsia="zh-CN" w:bidi="ar-SA"/>
        </w:rPr>
        <w:t>разрешенного</w:t>
      </w:r>
      <w:r>
        <w:rPr>
          <w:rStyle w:val="Style19"/>
          <w:rFonts w:eastAsia="Times New Roman" w:cs="Times New Roman" w:ascii="Times New Roman" w:hAnsi="Times New Roman"/>
          <w:b w:val="false"/>
          <w:i w:val="false"/>
          <w:iCs w:val="false"/>
          <w:color w:val="000000"/>
          <w:sz w:val="24"/>
          <w:szCs w:val="24"/>
          <w:lang w:val="ru-RU" w:eastAsia="zh-CN" w:bidi="ar-SA"/>
        </w:rPr>
        <w:t xml:space="preserve"> </w:t>
      </w:r>
      <w:r>
        <w:rPr>
          <w:rStyle w:val="Style22"/>
          <w:rFonts w:eastAsia="Times New Roman" w:cs="Times New Roman" w:ascii="Times New Roman" w:hAnsi="Times New Roman"/>
          <w:b w:val="false"/>
          <w:i w:val="false"/>
          <w:iCs w:val="false"/>
          <w:color w:val="000000"/>
          <w:sz w:val="24"/>
          <w:szCs w:val="24"/>
          <w:lang w:val="ru-RU" w:eastAsia="zh-CN" w:bidi="ar-SA"/>
        </w:rPr>
        <w:t>использования</w:t>
      </w:r>
      <w:r>
        <w:rPr>
          <w:rStyle w:val="Style19"/>
          <w:rFonts w:eastAsia="Times New Roman" w:cs="Times New Roman" w:ascii="Times New Roman" w:hAnsi="Times New Roman"/>
          <w:b w:val="false"/>
          <w:i w:val="false"/>
          <w:iCs w:val="false"/>
          <w:color w:val="000000"/>
          <w:sz w:val="24"/>
          <w:szCs w:val="24"/>
          <w:lang w:val="ru-RU" w:eastAsia="zh-CN" w:bidi="ar-SA"/>
        </w:rPr>
        <w:t xml:space="preserve"> земельных участков»</w:t>
      </w:r>
      <w:r>
        <w:rPr>
          <w:rStyle w:val="Style19"/>
          <w:rFonts w:ascii="Times New Roman" w:hAnsi="Times New Roman"/>
          <w:b w:val="false"/>
          <w:color w:val="00000A"/>
          <w:sz w:val="24"/>
          <w:szCs w:val="24"/>
        </w:rPr>
        <w:t xml:space="preserve">, </w:t>
      </w:r>
      <w:r>
        <w:rPr>
          <w:rStyle w:val="Style19"/>
          <w:rFonts w:eastAsia="Times New Roman" w:cs="Times New Roman" w:ascii="Times New Roman" w:hAnsi="Times New Roman"/>
          <w:b w:val="false"/>
          <w:color w:val="00000A"/>
          <w:sz w:val="24"/>
          <w:szCs w:val="24"/>
          <w:lang w:val="ru-RU" w:eastAsia="zh-CN" w:bidi="ar-SA"/>
        </w:rPr>
        <w:t>генеральным планом муниципального образования «Колпашевское городское поселение», утвержденным решением Совета Колпашевского городского поселения от 25 декабря 2012 года № 76, правилами землепользования и застройки муниципального образования «Колпашевское городское поселение», утвержденными решением Совета Колпашевского городского поселения от 25 декабря 2012 года № 77</w:t>
      </w:r>
      <w:r>
        <w:rPr>
          <w:rStyle w:val="Style19"/>
          <w:rFonts w:ascii="Times New Roman" w:hAnsi="Times New Roman"/>
          <w:b w:val="false"/>
          <w:color w:val="00000A"/>
          <w:sz w:val="24"/>
          <w:szCs w:val="24"/>
        </w:rPr>
        <w:t xml:space="preserve">, на основании заявления вх. № ____ от ______ 2023 года </w:t>
      </w:r>
      <w:r>
        <w:rPr>
          <w:rStyle w:val="Style19"/>
          <w:rFonts w:eastAsia="Times New Roman" w:cs="Times New Roman" w:ascii="Times New Roman" w:hAnsi="Times New Roman"/>
          <w:b w:val="false"/>
          <w:i/>
          <w:iCs/>
          <w:color w:val="00000A"/>
          <w:sz w:val="24"/>
          <w:szCs w:val="24"/>
          <w:lang w:val="ru-RU" w:eastAsia="zh-CN" w:bidi="ar-SA"/>
        </w:rPr>
        <w:t xml:space="preserve"> </w:t>
      </w:r>
      <w:r>
        <w:rPr>
          <w:rStyle w:val="Style19"/>
          <w:rFonts w:eastAsia="Times New Roman" w:cs="Times New Roman" w:ascii="Times New Roman" w:hAnsi="Times New Roman"/>
          <w:b w:val="false"/>
          <w:bCs w:val="false"/>
          <w:i w:val="false"/>
          <w:iCs w:val="false"/>
          <w:color w:val="00000A"/>
          <w:sz w:val="24"/>
          <w:szCs w:val="24"/>
          <w:lang w:val="ru-RU" w:eastAsia="zh-CN" w:bidi="ar-SA"/>
        </w:rPr>
        <w:t>(указать ФИО, паспортные данные (для физического лица), наименование, ОГРН (для юридического лица))</w:t>
      </w:r>
      <w:r>
        <w:rPr>
          <w:rStyle w:val="Style19"/>
          <w:rFonts w:ascii="Times New Roman" w:hAnsi="Times New Roman"/>
          <w:b w:val="false"/>
          <w:bCs w:val="false"/>
          <w:i w:val="false"/>
          <w:iCs w:val="false"/>
          <w:color w:val="00000A"/>
          <w:sz w:val="24"/>
          <w:szCs w:val="24"/>
        </w:rPr>
        <w:t>:</w:t>
      </w:r>
    </w:p>
    <w:p>
      <w:pPr>
        <w:pStyle w:val="Normal"/>
        <w:spacing w:lineRule="auto" w:line="240" w:before="0" w:after="0"/>
        <w:ind w:left="0" w:right="0" w:firstLine="709"/>
        <w:jc w:val="both"/>
        <w:rPr/>
      </w:pPr>
      <w:r>
        <w:rPr>
          <w:rStyle w:val="Style19"/>
          <w:rFonts w:ascii="Times New Roman" w:hAnsi="Times New Roman"/>
          <w:color w:val="00000A"/>
          <w:sz w:val="24"/>
          <w:szCs w:val="24"/>
        </w:rPr>
        <w:t>ПОСТАНОВЛЯЮ:</w:t>
      </w:r>
    </w:p>
    <w:p>
      <w:pPr>
        <w:pStyle w:val="Normal"/>
        <w:spacing w:lineRule="auto" w:line="240" w:before="0" w:after="0"/>
        <w:ind w:left="0" w:right="0" w:firstLine="709"/>
        <w:jc w:val="both"/>
        <w:rPr/>
      </w:pPr>
      <w:bookmarkStart w:id="275" w:name="sub_3101"/>
      <w:bookmarkEnd w:id="275"/>
      <w:r>
        <w:rPr>
          <w:rStyle w:val="Style19"/>
          <w:rFonts w:ascii="Times New Roman" w:hAnsi="Times New Roman"/>
          <w:color w:val="00000A"/>
          <w:sz w:val="24"/>
          <w:szCs w:val="24"/>
        </w:rPr>
        <w:t xml:space="preserve">1.  Утвердить схему расположения земельного участка на кадастровом плане территории согласно приложению. </w:t>
      </w:r>
    </w:p>
    <w:p>
      <w:pPr>
        <w:pStyle w:val="Normal"/>
        <w:spacing w:lineRule="auto" w:line="240" w:before="0" w:after="0"/>
        <w:ind w:left="0" w:right="0" w:firstLine="709"/>
        <w:jc w:val="both"/>
        <w:rPr/>
      </w:pPr>
      <w:r>
        <w:rPr>
          <w:rStyle w:val="Style19"/>
          <w:rFonts w:ascii="Times New Roman" w:hAnsi="Times New Roman"/>
          <w:color w:val="00000A"/>
          <w:sz w:val="24"/>
          <w:szCs w:val="24"/>
        </w:rPr>
        <w:t xml:space="preserve">2. Образовать новый земельный участок площадью ________кв.м., с категорией земель: ____________, по адресу: __________________________________________________, с видом разрешенного использования: </w:t>
      </w:r>
      <w:r>
        <w:rPr>
          <w:rStyle w:val="Style19"/>
          <w:rFonts w:cs="Times New Roman" w:ascii="Times New Roman" w:hAnsi="Times New Roman"/>
          <w:color w:val="00000A"/>
          <w:sz w:val="24"/>
          <w:szCs w:val="24"/>
        </w:rPr>
        <w:t>____________________________</w:t>
      </w:r>
      <w:r>
        <w:rPr>
          <w:rStyle w:val="Style19"/>
          <w:rFonts w:eastAsia="Times New Roman" w:cs="Times New Roman" w:ascii="Times New Roman" w:hAnsi="Times New Roman"/>
          <w:color w:val="00000A"/>
          <w:sz w:val="24"/>
          <w:szCs w:val="24"/>
          <w:lang w:val="ru-RU" w:eastAsia="zh-CN" w:bidi="ar-SA"/>
        </w:rPr>
        <w:t xml:space="preserve">, расположенный в территориальной зоне </w:t>
      </w:r>
      <w:r>
        <w:rPr>
          <w:rStyle w:val="Style19"/>
          <w:rFonts w:eastAsia="Times New Roman" w:cs="Times New Roman" w:ascii="Times New Roman" w:hAnsi="Times New Roman"/>
          <w:color w:val="00000A"/>
          <w:sz w:val="28"/>
          <w:szCs w:val="28"/>
          <w:lang w:val="ru-RU" w:eastAsia="zh-CN" w:bidi="ar-SA"/>
        </w:rPr>
        <w:t>_________________________</w:t>
      </w:r>
      <w:r>
        <w:rPr>
          <w:rStyle w:val="Style19"/>
          <w:rFonts w:ascii="Times New Roman" w:hAnsi="Times New Roman"/>
          <w:color w:val="00000A"/>
          <w:sz w:val="24"/>
          <w:szCs w:val="24"/>
        </w:rPr>
        <w:t xml:space="preserve">. </w:t>
      </w:r>
    </w:p>
    <w:p>
      <w:pPr>
        <w:pStyle w:val="Normal"/>
        <w:spacing w:lineRule="auto" w:line="240" w:before="0" w:after="0"/>
        <w:ind w:left="0" w:right="0" w:firstLine="709"/>
        <w:jc w:val="both"/>
        <w:rPr/>
      </w:pPr>
      <w:r>
        <w:rPr>
          <w:rStyle w:val="Style19"/>
          <w:rFonts w:ascii="Times New Roman" w:hAnsi="Times New Roman"/>
          <w:color w:val="00000A"/>
          <w:sz w:val="24"/>
        </w:rPr>
        <w:t>3. Заявителю</w:t>
      </w:r>
      <w:r>
        <w:rPr>
          <w:rStyle w:val="Style19"/>
          <w:rFonts w:ascii="Times New Roman" w:hAnsi="Times New Roman"/>
          <w:i/>
          <w:iCs/>
          <w:color w:val="00000A"/>
          <w:sz w:val="24"/>
        </w:rPr>
        <w:t xml:space="preserve"> (указать ФИО, паспортные данные (для физического лица), наименование, ОГРН (для юридического лица))</w:t>
      </w:r>
      <w:r>
        <w:rPr>
          <w:rStyle w:val="Style19"/>
          <w:rFonts w:ascii="Times New Roman" w:hAnsi="Times New Roman"/>
          <w:color w:val="00000A"/>
          <w:sz w:val="24"/>
          <w:szCs w:val="24"/>
        </w:rPr>
        <w:t xml:space="preserve"> обеспечить в отношении вновь образованного земельного участка выполнение кадастровых работ и постановку его на государственный кадастровый учёт.</w:t>
      </w:r>
    </w:p>
    <w:p>
      <w:pPr>
        <w:pStyle w:val="Normal"/>
        <w:spacing w:lineRule="auto" w:line="240" w:before="0" w:after="0"/>
        <w:ind w:left="0" w:right="0" w:firstLine="709"/>
        <w:jc w:val="both"/>
        <w:rPr/>
      </w:pPr>
      <w:r>
        <w:rPr>
          <w:rStyle w:val="Style19"/>
          <w:rFonts w:ascii="Times New Roman" w:hAnsi="Times New Roman"/>
          <w:color w:val="00000A"/>
          <w:sz w:val="24"/>
        </w:rPr>
        <w:t>4. Срок действия настоящего постановления составляет два года.</w:t>
      </w:r>
    </w:p>
    <w:p>
      <w:pPr>
        <w:pStyle w:val="Normal"/>
        <w:spacing w:lineRule="auto" w:line="240" w:before="0" w:after="0"/>
        <w:ind w:left="0" w:right="0" w:firstLine="720"/>
        <w:jc w:val="both"/>
        <w:rPr/>
      </w:pPr>
      <w:r>
        <w:rPr>
          <w:rStyle w:val="Style19"/>
          <w:rFonts w:ascii="Times New Roman" w:hAnsi="Times New Roman"/>
          <w:color w:val="00000A"/>
          <w:sz w:val="24"/>
          <w:szCs w:val="24"/>
        </w:rPr>
        <w:t>5. Контроль за исполнением настоящего постановления возложить на первого заместителя Главы Колпашевского городского поселения Чукова А.А.</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76" w:name="sub_31031"/>
      <w:bookmarkStart w:id="277" w:name="sub_31031"/>
      <w:bookmarkEnd w:id="277"/>
      <w:r>
        <w:rPr>
          <w:rFonts w:eastAsia="Times New Roman" w:cs="Times New Roman" w:ascii="Times New Roman" w:hAnsi="Times New Roman"/>
          <w:color w:val="00000A"/>
          <w:sz w:val="24"/>
          <w:szCs w:val="22"/>
          <w:lang w:val="ru-RU" w:eastAsia="ru-RU" w:bidi="ar-SA"/>
        </w:rPr>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8"/>
              <w:widowControl/>
              <w:suppressAutoHyphens w:val="true"/>
              <w:bidi w:val="0"/>
              <w:spacing w:lineRule="auto" w:line="252" w:before="0" w:after="0"/>
              <w:ind w:left="0" w:right="624" w:hanging="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pPr>
      <w:r>
        <w:rPr>
          <w:rFonts w:cs="Arial" w:ascii="Times New Roman" w:hAnsi="Times New Roman"/>
          <w:b w:val="false"/>
          <w:bCs w:val="false"/>
          <w:color w:val="00000A"/>
          <w:sz w:val="20"/>
          <w:szCs w:val="20"/>
        </w:rPr>
        <w:t>Приложение №2</w:t>
      </w:r>
      <w:r>
        <w:rPr>
          <w:rFonts w:ascii="Times New Roman" w:hAnsi="Times New Roman"/>
          <w:b w:val="false"/>
          <w:bCs w:val="false"/>
          <w:color w:val="00000A"/>
          <w:sz w:val="20"/>
          <w:szCs w:val="20"/>
        </w:rPr>
        <w:br/>
        <w:t xml:space="preserve">к административному регламенту </w:t>
      </w: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или государственная собственность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на который 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муниципального образования «Колпашевское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отказе в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5"/>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___________________________________________________________________</w:t>
      </w:r>
    </w:p>
    <w:p>
      <w:pPr>
        <w:pStyle w:val="Style35"/>
        <w:spacing w:before="0" w:after="0"/>
        <w:jc w:val="center"/>
        <w:rPr/>
      </w:pPr>
      <w:r>
        <w:rPr>
          <w:rFonts w:eastAsia="Courier New" w:ascii="Times New Roman" w:hAnsi="Times New Roman"/>
          <w:color w:val="00000A"/>
          <w:sz w:val="22"/>
        </w:rPr>
        <w:t xml:space="preserve">  </w:t>
      </w: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уполномоченного органа исполнительной власти субъекта</w:t>
      </w:r>
    </w:p>
    <w:p>
      <w:pPr>
        <w:pStyle w:val="Style35"/>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Российской Федерации, органа местного самоуправления)</w:t>
      </w:r>
    </w:p>
    <w:p>
      <w:pPr>
        <w:pStyle w:val="Style35"/>
        <w:spacing w:before="0" w:after="0"/>
        <w:jc w:val="right"/>
        <w:rPr>
          <w:rFonts w:ascii="Times New Roman" w:hAnsi="Times New Roman" w:eastAsia="Times New Roman" w:cs="Courier New"/>
          <w:color w:val="00000A"/>
          <w:sz w:val="24"/>
          <w:szCs w:val="22"/>
          <w:lang w:val="ru-RU" w:eastAsia="ru-RU" w:bidi="ar-SA"/>
        </w:rPr>
      </w:pPr>
      <w:r>
        <w:rPr>
          <w:rFonts w:eastAsia="Times New Roman" w:cs="Courier New" w:ascii="Times New Roman" w:hAnsi="Times New Roman"/>
          <w:color w:val="00000A"/>
          <w:sz w:val="24"/>
          <w:szCs w:val="22"/>
          <w:lang w:val="ru-RU" w:eastAsia="ru-RU" w:bidi="ar-SA"/>
        </w:rPr>
      </w:r>
    </w:p>
    <w:p>
      <w:pPr>
        <w:pStyle w:val="Style35"/>
        <w:spacing w:before="0" w:after="0"/>
        <w:jc w:val="right"/>
        <w:rPr/>
      </w:pPr>
      <w:r>
        <w:rPr>
          <w:rFonts w:ascii="Times New Roman" w:hAnsi="Times New Roman"/>
          <w:color w:val="00000A"/>
          <w:sz w:val="22"/>
        </w:rPr>
        <w:t>:</w:t>
      </w:r>
    </w:p>
    <w:p>
      <w:pPr>
        <w:pStyle w:val="Style35"/>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Кому  </w:t>
      </w:r>
      <w:r>
        <w:rPr>
          <w:rFonts w:ascii="Times New Roman" w:hAnsi="Times New Roman"/>
          <w:color w:val="00000A"/>
          <w:sz w:val="22"/>
        </w:rPr>
        <w:t>_________________________________</w:t>
      </w:r>
    </w:p>
    <w:p>
      <w:pPr>
        <w:pStyle w:val="Style35"/>
        <w:rPr>
          <w:sz w:val="22"/>
        </w:rPr>
      </w:pPr>
      <w:r>
        <w:rPr/>
        <w:t xml:space="preserve">                                       </w:t>
      </w:r>
    </w:p>
    <w:p>
      <w:pPr>
        <w:pStyle w:val="Style35"/>
        <w:spacing w:before="0" w:after="0"/>
        <w:jc w:val="left"/>
        <w:rPr/>
      </w:pPr>
      <w:r>
        <w:rPr>
          <w:rFonts w:eastAsia="Courier New" w:ascii="Times New Roman" w:hAnsi="Times New Roman"/>
          <w:color w:val="00000A"/>
          <w:sz w:val="22"/>
        </w:rPr>
        <w:t xml:space="preserve">На №                                                               Контактные данные: </w:t>
      </w:r>
      <w:r>
        <w:rPr>
          <w:rFonts w:ascii="Times New Roman" w:hAnsi="Times New Roman"/>
          <w:color w:val="00000A"/>
          <w:sz w:val="22"/>
        </w:rPr>
        <w:t>_________________________________</w:t>
      </w:r>
    </w:p>
    <w:p>
      <w:pPr>
        <w:pStyle w:val="Style35"/>
        <w:spacing w:before="0" w:after="0"/>
        <w:jc w:val="right"/>
        <w:rPr>
          <w:sz w:val="22"/>
        </w:rPr>
      </w:pPr>
      <w:r>
        <w:rPr>
          <w:rFonts w:eastAsia="Courier New" w:ascii="Times New Roman" w:hAnsi="Times New Roman"/>
          <w:color w:val="00000A"/>
          <w:sz w:val="22"/>
        </w:rPr>
        <w:t xml:space="preserve">                                       </w:t>
      </w:r>
    </w:p>
    <w:p>
      <w:pPr>
        <w:pStyle w:val="Style35"/>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/Представитель:</w:t>
      </w:r>
      <w:r>
        <w:rPr>
          <w:rFonts w:ascii="Times New Roman" w:hAnsi="Times New Roman"/>
          <w:color w:val="00000A"/>
          <w:sz w:val="22"/>
        </w:rPr>
        <w:t>_________________________________</w:t>
      </w:r>
    </w:p>
    <w:p>
      <w:pPr>
        <w:pStyle w:val="Style35"/>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w:t>
      </w:r>
    </w:p>
    <w:p>
      <w:pPr>
        <w:pStyle w:val="Style35"/>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Контактные данные представителя </w:t>
      </w:r>
      <w:r>
        <w:rPr>
          <w:rFonts w:ascii="Times New Roman" w:hAnsi="Times New Roman"/>
          <w:color w:val="00000A"/>
          <w:sz w:val="22"/>
        </w:rPr>
        <w:t>_________________________________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widowControl/>
        <w:numPr>
          <w:ilvl w:val="0"/>
          <w:numId w:val="1"/>
        </w:numPr>
        <w:suppressAutoHyphens w:val="true"/>
        <w:bidi w:val="0"/>
        <w:spacing w:lineRule="auto" w:line="240" w:before="0" w:after="0"/>
        <w:ind w:left="0" w:right="0" w:hanging="0"/>
        <w:jc w:val="left"/>
        <w:outlineLvl w:val="0"/>
        <w:rPr>
          <w:b w:val="false"/>
          <w:b w:val="false"/>
          <w:bCs w:val="false"/>
        </w:rPr>
      </w:pPr>
      <w:r>
        <w:rPr>
          <w:rFonts w:ascii="Times New Roman" w:hAnsi="Times New Roman"/>
          <w:b w:val="false"/>
          <w:bCs w:val="false"/>
          <w:color w:val="00000A"/>
          <w:sz w:val="24"/>
        </w:rPr>
        <w:t xml:space="preserve">Об отказе в утверждении схемы </w:t>
      </w:r>
    </w:p>
    <w:p>
      <w:pPr>
        <w:pStyle w:val="1"/>
        <w:widowControl/>
        <w:numPr>
          <w:ilvl w:val="0"/>
          <w:numId w:val="1"/>
        </w:numPr>
        <w:suppressAutoHyphens w:val="true"/>
        <w:bidi w:val="0"/>
        <w:spacing w:lineRule="auto" w:line="240" w:before="0" w:after="0"/>
        <w:ind w:left="0" w:right="0" w:hanging="0"/>
        <w:jc w:val="left"/>
        <w:outlineLvl w:val="0"/>
        <w:rPr>
          <w:b w:val="false"/>
          <w:b w:val="false"/>
          <w:bCs w:val="false"/>
        </w:rPr>
      </w:pPr>
      <w:r>
        <w:rPr>
          <w:rFonts w:ascii="Times New Roman" w:hAnsi="Times New Roman"/>
          <w:b w:val="false"/>
          <w:bCs w:val="false"/>
          <w:color w:val="00000A"/>
          <w:sz w:val="24"/>
        </w:rPr>
        <w:t xml:space="preserve">расположения земельного участка </w:t>
      </w:r>
    </w:p>
    <w:p>
      <w:pPr>
        <w:pStyle w:val="1"/>
        <w:widowControl/>
        <w:numPr>
          <w:ilvl w:val="0"/>
          <w:numId w:val="1"/>
        </w:numPr>
        <w:suppressAutoHyphens w:val="true"/>
        <w:bidi w:val="0"/>
        <w:spacing w:lineRule="auto" w:line="240" w:before="0" w:after="0"/>
        <w:ind w:left="0" w:right="0" w:hanging="0"/>
        <w:jc w:val="left"/>
        <w:outlineLvl w:val="0"/>
        <w:rPr>
          <w:b w:val="false"/>
          <w:b w:val="false"/>
          <w:bCs w:val="false"/>
        </w:rPr>
      </w:pPr>
      <w:r>
        <w:rPr>
          <w:rFonts w:ascii="Times New Roman" w:hAnsi="Times New Roman"/>
          <w:b w:val="false"/>
          <w:bCs w:val="false"/>
          <w:color w:val="00000A"/>
          <w:sz w:val="24"/>
        </w:rPr>
        <w:t>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b/>
          <w:b/>
          <w:color w:val="00000A"/>
          <w:sz w:val="24"/>
        </w:rPr>
      </w:pPr>
      <w:r>
        <w:rPr>
          <w:rFonts w:ascii="Times New Roman" w:hAnsi="Times New Roman"/>
          <w:b/>
          <w:color w:val="00000A"/>
          <w:sz w:val="24"/>
        </w:rPr>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Рассмотрев заявление от ___________ № ___________ (Заявитель: ___________) и приложенные к нему документы, в соответствии со </w:t>
      </w:r>
      <w:r>
        <w:rPr>
          <w:rStyle w:val="Style21"/>
          <w:rFonts w:ascii="Times New Roman" w:hAnsi="Times New Roman"/>
          <w:b w:val="false"/>
          <w:color w:val="00000A"/>
          <w:sz w:val="24"/>
        </w:rPr>
        <w:t>статьями 11.10</w:t>
      </w:r>
      <w:r>
        <w:rPr>
          <w:rStyle w:val="Style19"/>
          <w:rFonts w:ascii="Times New Roman" w:hAnsi="Times New Roman"/>
          <w:color w:val="00000A"/>
          <w:sz w:val="24"/>
        </w:rPr>
        <w:t xml:space="preserve">, </w:t>
      </w:r>
      <w:r>
        <w:rPr>
          <w:rStyle w:val="Style21"/>
          <w:rFonts w:ascii="Times New Roman" w:hAnsi="Times New Roman"/>
          <w:b w:val="false"/>
          <w:color w:val="00000A"/>
          <w:sz w:val="24"/>
        </w:rPr>
        <w:t>39.11*</w:t>
      </w:r>
      <w:r>
        <w:rPr>
          <w:rStyle w:val="Style19"/>
          <w:rFonts w:ascii="Times New Roman" w:hAnsi="Times New Roman"/>
          <w:color w:val="00000A"/>
          <w:sz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pPr>
        <w:pStyle w:val="Normal"/>
        <w:spacing w:before="0" w:after="0"/>
        <w:ind w:left="0" w:right="0" w:firstLine="709"/>
        <w:jc w:val="both"/>
        <w:rPr/>
      </w:pPr>
      <w:r>
        <w:rPr>
          <w:rStyle w:val="Style19"/>
          <w:rFonts w:ascii="Times New Roman" w:hAnsi="Times New Roman"/>
          <w:color w:val="00000A"/>
          <w:sz w:val="24"/>
        </w:rPr>
        <w:t>_____________,</w:t>
      </w:r>
    </w:p>
    <w:p>
      <w:pPr>
        <w:pStyle w:val="Normal"/>
        <w:spacing w:before="0" w:after="0"/>
        <w:ind w:left="0" w:right="0" w:firstLine="709"/>
        <w:jc w:val="both"/>
        <w:rPr/>
      </w:pPr>
      <w:r>
        <w:rPr>
          <w:rStyle w:val="Style19"/>
          <w:rFonts w:ascii="Times New Roman" w:hAnsi="Times New Roman"/>
          <w:color w:val="00000A"/>
          <w:sz w:val="24"/>
        </w:rPr>
        <w:t>Разъяснение причин отказа:</w:t>
      </w:r>
    </w:p>
    <w:p>
      <w:pPr>
        <w:pStyle w:val="Normal"/>
        <w:spacing w:before="0" w:after="0"/>
        <w:ind w:left="0" w:right="0" w:firstLine="709"/>
        <w:jc w:val="both"/>
        <w:rPr/>
      </w:pPr>
      <w:r>
        <w:rPr>
          <w:rStyle w:val="Style19"/>
          <w:rFonts w:ascii="Times New Roman" w:hAnsi="Times New Roman"/>
          <w:color w:val="00000A"/>
          <w:sz w:val="24"/>
        </w:rPr>
        <w:t>____________,</w:t>
      </w:r>
    </w:p>
    <w:p>
      <w:pPr>
        <w:pStyle w:val="Normal"/>
        <w:spacing w:before="0" w:after="0"/>
        <w:ind w:left="0" w:right="0" w:firstLine="709"/>
        <w:jc w:val="both"/>
        <w:rPr/>
      </w:pPr>
      <w:r>
        <w:rPr>
          <w:rStyle w:val="Style19"/>
          <w:rFonts w:ascii="Times New Roman" w:hAnsi="Times New Roman"/>
          <w:color w:val="00000A"/>
          <w:sz w:val="24"/>
        </w:rPr>
        <w:t>Дополнительно информируем:</w:t>
      </w:r>
    </w:p>
    <w:p>
      <w:pPr>
        <w:pStyle w:val="Normal"/>
        <w:spacing w:before="0" w:after="0"/>
        <w:ind w:left="0" w:right="0" w:firstLine="709"/>
        <w:jc w:val="both"/>
        <w:rPr/>
      </w:pPr>
      <w:r>
        <w:rPr>
          <w:rStyle w:val="Style19"/>
          <w:rFonts w:ascii="Times New Roman" w:hAnsi="Times New Roman"/>
          <w:color w:val="00000A"/>
          <w:sz w:val="24"/>
        </w:rPr>
        <w:t>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8"/>
              <w:spacing w:before="0" w:after="0"/>
              <w:ind w:left="0" w:right="0" w:hanging="0"/>
              <w:jc w:val="righ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45" w:type="dxa"/>
        <w:jc w:val="left"/>
        <w:tblInd w:w="0" w:type="dxa"/>
        <w:tblBorders/>
        <w:tblCellMar>
          <w:top w:w="0" w:type="dxa"/>
          <w:left w:w="0" w:type="dxa"/>
          <w:bottom w:w="0" w:type="dxa"/>
          <w:right w:w="0" w:type="dxa"/>
        </w:tblCellMar>
      </w:tblPr>
      <w:tblGrid>
        <w:gridCol w:w="7199"/>
        <w:gridCol w:w="2445"/>
      </w:tblGrid>
      <w:tr>
        <w:trPr/>
        <w:tc>
          <w:tcPr>
            <w:tcW w:w="7199" w:type="dxa"/>
            <w:vMerge w:val="restart"/>
            <w:tcBorders/>
            <w:shd w:fill="auto" w:val="cle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8"/>
              <w:spacing w:before="0" w:after="0"/>
              <w:ind w:left="0" w:right="0" w:hanging="0"/>
              <w:jc w:val="center"/>
              <w:rPr/>
            </w:pPr>
            <w:r>
              <w:rPr>
                <w:rStyle w:val="Style21"/>
                <w:rFonts w:ascii="Times New Roman" w:hAnsi="Times New Roman"/>
                <w:b w:val="false"/>
                <w:color w:val="00000A"/>
                <w:sz w:val="24"/>
              </w:rPr>
              <w:t>Электронная подпись</w:t>
            </w:r>
          </w:p>
        </w:tc>
      </w:tr>
      <w:tr>
        <w:trPr/>
        <w:tc>
          <w:tcPr>
            <w:tcW w:w="7199" w:type="dxa"/>
            <w:vMerge w:val="continue"/>
            <w:tcBorders/>
            <w:shd w:fill="auto" w:val="cle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Style37"/>
        <w:spacing w:before="0" w:after="0"/>
        <w:jc w:val="left"/>
        <w:rPr/>
      </w:pPr>
      <w:r>
        <w:rPr>
          <w:rFonts w:ascii="Times New Roman" w:hAnsi="Times New Roman"/>
          <w:color w:val="00000A"/>
          <w:sz w:val="24"/>
        </w:rPr>
        <w:t>______________________________</w:t>
      </w:r>
    </w:p>
    <w:p>
      <w:pPr>
        <w:pStyle w:val="Normal"/>
        <w:spacing w:before="0" w:after="0"/>
        <w:jc w:val="both"/>
        <w:rPr/>
      </w:pPr>
      <w:bookmarkStart w:id="278" w:name="sub_32222"/>
      <w:bookmarkEnd w:id="278"/>
      <w:r>
        <w:rPr>
          <w:rStyle w:val="Style19"/>
          <w:rFonts w:ascii="Times New Roman" w:hAnsi="Times New Roman"/>
          <w:color w:val="00000A"/>
          <w:sz w:val="24"/>
        </w:rPr>
        <w:t xml:space="preserve">* </w:t>
      </w:r>
      <w:r>
        <w:rPr>
          <w:rStyle w:val="Style19"/>
          <w:rFonts w:ascii="Times New Roman" w:hAnsi="Times New Roman"/>
          <w:i/>
          <w:iCs/>
          <w:color w:val="00000A"/>
          <w:sz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
    </w:p>
    <w:p>
      <w:pPr>
        <w:pStyle w:val="Normal"/>
        <w:spacing w:before="0" w:after="0"/>
        <w:jc w:val="right"/>
        <w:rPr>
          <w:sz w:val="20"/>
        </w:rPr>
      </w:pPr>
      <w:r>
        <w:rPr>
          <w:rFonts w:cs="Arial" w:ascii="Times New Roman" w:hAnsi="Times New Roman"/>
          <w:b w:val="false"/>
          <w:bCs w:val="false"/>
          <w:color w:val="00000A"/>
          <w:sz w:val="20"/>
          <w:szCs w:val="20"/>
        </w:rPr>
        <w:t>Приложение №3</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279" w:name="sub_3300"/>
      <w:bookmarkEnd w:id="279"/>
      <w:r>
        <w:rPr>
          <w:rStyle w:val="Style21"/>
          <w:rFonts w:eastAsia="SimSun" w:cs="Times New Roman CYR" w:ascii="Times New Roman CYR" w:hAnsi="Times New Roman CYR"/>
          <w:b w:val="false"/>
          <w:bCs w:val="false"/>
          <w:color w:val="00000A"/>
          <w:sz w:val="20"/>
          <w:szCs w:val="20"/>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Форма заявления об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431" w:right="0" w:hanging="0"/>
        <w:jc w:val="center"/>
        <w:rPr/>
      </w:pPr>
      <w:r>
        <w:rPr>
          <w:rFonts w:ascii="Times New Roman" w:hAnsi="Times New Roman"/>
          <w:b/>
          <w:color w:val="00000A"/>
          <w:sz w:val="24"/>
        </w:rPr>
        <w:t>Заявление</w:t>
      </w:r>
      <w:r>
        <w:rPr>
          <w:rFonts w:ascii="Times New Roman" w:hAnsi="Times New Roman"/>
          <w:color w:val="00000A"/>
        </w:rPr>
        <w:br/>
      </w:r>
      <w:r>
        <w:rPr>
          <w:rFonts w:ascii="Times New Roman" w:hAnsi="Times New Roman"/>
          <w:b/>
          <w:color w:val="00000A"/>
          <w:sz w:val="24"/>
        </w:rPr>
        <w:t xml:space="preserve">об утверждении схемы расположения земельного участка </w:t>
      </w:r>
    </w:p>
    <w:p>
      <w:pPr>
        <w:pStyle w:val="1"/>
        <w:numPr>
          <w:ilvl w:val="0"/>
          <w:numId w:val="1"/>
        </w:numPr>
        <w:spacing w:lineRule="auto" w:line="240" w:before="0" w:after="0"/>
        <w:ind w:left="431" w:right="0" w:hanging="0"/>
        <w:jc w:val="center"/>
        <w:rPr/>
      </w:pPr>
      <w:r>
        <w:rPr>
          <w:rFonts w:ascii="Times New Roman" w:hAnsi="Times New Roman"/>
          <w:b/>
          <w:color w:val="00000A"/>
          <w:sz w:val="24"/>
        </w:rPr>
        <w:t>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698"/>
        <w:jc w:val="right"/>
        <w:rPr/>
      </w:pPr>
      <w:r>
        <w:rPr>
          <w:rStyle w:val="Style19"/>
          <w:rFonts w:ascii="Times New Roman" w:hAnsi="Times New Roman"/>
          <w:color w:val="00000A"/>
          <w:sz w:val="24"/>
        </w:rPr>
        <w:t>«_____» _________ 20___ г.</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5"/>
        <w:spacing w:before="0" w:after="0"/>
        <w:jc w:val="center"/>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5"/>
        <w:spacing w:before="0" w:after="0"/>
        <w:jc w:val="center"/>
        <w:rPr>
          <w:rFonts w:ascii="Times New Roman" w:hAnsi="Times New Roman" w:eastAsia="Times New Roman" w:cs="Courier New"/>
          <w:i/>
          <w:i/>
          <w:iCs/>
          <w:color w:val="00000A"/>
          <w:sz w:val="22"/>
          <w:szCs w:val="22"/>
          <w:lang w:val="ru-RU" w:eastAsia="ru-RU" w:bidi="ar-SA"/>
        </w:rPr>
      </w:pPr>
      <w:r>
        <w:rPr>
          <w:rFonts w:ascii="Times New Roman" w:hAnsi="Times New Roman"/>
          <w:i/>
          <w:iCs/>
          <w:color w:val="00000A"/>
          <w:sz w:val="22"/>
        </w:rPr>
        <w:t>(наименование органа исполнительной власти субъекта Российской Федерации,</w:t>
      </w:r>
    </w:p>
    <w:p>
      <w:pPr>
        <w:pStyle w:val="Style35"/>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органа местного самоуправления)</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В соответствии со </w:t>
      </w:r>
      <w:r>
        <w:rPr>
          <w:rStyle w:val="Style21"/>
          <w:rFonts w:ascii="Times New Roman" w:hAnsi="Times New Roman"/>
          <w:b w:val="false"/>
          <w:color w:val="00000A"/>
          <w:sz w:val="24"/>
        </w:rPr>
        <w:t>статьей 11.10</w:t>
      </w:r>
      <w:r>
        <w:rPr>
          <w:rStyle w:val="Style19"/>
          <w:rFonts w:ascii="Times New Roman" w:hAnsi="Times New Roman"/>
          <w:color w:val="00000A"/>
          <w:sz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pPr>
        <w:pStyle w:val="1"/>
        <w:numPr>
          <w:ilvl w:val="0"/>
          <w:numId w:val="1"/>
        </w:numPr>
        <w:spacing w:before="108" w:after="108"/>
        <w:jc w:val="center"/>
        <w:rPr/>
      </w:pPr>
      <w:bookmarkStart w:id="280" w:name="sub_3501"/>
      <w:bookmarkEnd w:id="280"/>
      <w:r>
        <w:rPr>
          <w:rFonts w:ascii="Times New Roman" w:hAnsi="Times New Roman"/>
          <w:b/>
          <w:color w:val="00000A"/>
          <w:sz w:val="24"/>
        </w:rPr>
        <w:t>1. Сведения о заявителе (в случае, если заявитель обращается через представителя)</w:t>
      </w:r>
    </w:p>
    <w:tbl>
      <w:tblPr>
        <w:tblW w:w="964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3"/>
        <w:gridCol w:w="4896"/>
        <w:gridCol w:w="3636"/>
      </w:tblGrid>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1" w:name="sub_35011"/>
            <w:bookmarkEnd w:id="281"/>
            <w:r>
              <w:rPr>
                <w:rFonts w:ascii="Times New Roman" w:hAnsi="Times New Roman"/>
                <w:color w:val="00000A"/>
                <w:sz w:val="24"/>
              </w:rPr>
              <w:t>1.1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 физическом лице, в случае если заявитель является физическое лицо:</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2" w:name="sub_350111"/>
            <w:bookmarkEnd w:id="282"/>
            <w:r>
              <w:rPr>
                <w:rFonts w:ascii="Times New Roman" w:hAnsi="Times New Roman"/>
                <w:color w:val="00000A"/>
                <w:sz w:val="24"/>
              </w:rPr>
              <w:t>1.1.1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Фамилия, имя, отчество (при наличии)</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3" w:name="sub_350112"/>
            <w:bookmarkEnd w:id="283"/>
            <w:r>
              <w:rPr>
                <w:rFonts w:ascii="Times New Roman" w:hAnsi="Times New Roman"/>
                <w:color w:val="00000A"/>
                <w:sz w:val="24"/>
              </w:rPr>
              <w:t>1.1.2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Реквизиты документа, удостоверяющего личность</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4" w:name="sub_350113"/>
            <w:bookmarkEnd w:id="284"/>
            <w:r>
              <w:rPr>
                <w:rFonts w:ascii="Times New Roman" w:hAnsi="Times New Roman"/>
                <w:color w:val="00000A"/>
                <w:sz w:val="24"/>
              </w:rPr>
              <w:t>1.1.3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регистрации</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5" w:name="sub_350114"/>
            <w:bookmarkEnd w:id="285"/>
            <w:r>
              <w:rPr>
                <w:rFonts w:ascii="Times New Roman" w:hAnsi="Times New Roman"/>
                <w:color w:val="00000A"/>
                <w:sz w:val="24"/>
              </w:rPr>
              <w:t>1.1.4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проживания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6" w:name="sub_350115"/>
            <w:bookmarkEnd w:id="286"/>
            <w:r>
              <w:rPr>
                <w:rFonts w:ascii="Times New Roman" w:hAnsi="Times New Roman"/>
                <w:color w:val="00000A"/>
                <w:sz w:val="24"/>
              </w:rPr>
              <w:t>1.1.5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7" w:name="sub_350116"/>
            <w:bookmarkEnd w:id="287"/>
            <w:r>
              <w:rPr>
                <w:rFonts w:ascii="Times New Roman" w:hAnsi="Times New Roman"/>
                <w:color w:val="00000A"/>
                <w:sz w:val="24"/>
              </w:rPr>
              <w:t>1.1.6</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8" w:name="sub_35012"/>
            <w:bookmarkEnd w:id="288"/>
            <w:r>
              <w:rPr>
                <w:rFonts w:ascii="Times New Roman" w:hAnsi="Times New Roman"/>
                <w:color w:val="00000A"/>
                <w:sz w:val="24"/>
              </w:rPr>
              <w:t>1.2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об индивидуальном предпринимателе, в случае если заявитель является индивидуальным предпринимателем:</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89" w:name="sub_350121"/>
            <w:bookmarkEnd w:id="289"/>
            <w:r>
              <w:rPr>
                <w:rFonts w:ascii="Times New Roman" w:hAnsi="Times New Roman"/>
                <w:color w:val="00000A"/>
                <w:sz w:val="24"/>
              </w:rPr>
              <w:t>1.2.1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индивидуального предпринимателя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90" w:name="sub_350122"/>
            <w:bookmarkEnd w:id="290"/>
            <w:r>
              <w:rPr>
                <w:rFonts w:ascii="Times New Roman" w:hAnsi="Times New Roman"/>
                <w:color w:val="00000A"/>
                <w:sz w:val="24"/>
              </w:rPr>
              <w:t>1.2.2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Идентификационный номер налогоплательщика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91" w:name="sub_350123"/>
            <w:bookmarkEnd w:id="291"/>
            <w:r>
              <w:rPr>
                <w:rFonts w:ascii="Times New Roman" w:hAnsi="Times New Roman"/>
                <w:color w:val="00000A"/>
                <w:sz w:val="24"/>
              </w:rPr>
              <w:t>1.2.3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Основной государственный регистрационный номер индивидуального предпринимателя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92" w:name="sub_350124"/>
            <w:bookmarkEnd w:id="292"/>
            <w:r>
              <w:rPr>
                <w:rFonts w:ascii="Times New Roman" w:hAnsi="Times New Roman"/>
                <w:color w:val="00000A"/>
                <w:sz w:val="24"/>
              </w:rPr>
              <w:t>1.2.4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293" w:name="sub_350125"/>
            <w:bookmarkEnd w:id="293"/>
            <w:r>
              <w:rPr>
                <w:rFonts w:ascii="Times New Roman" w:hAnsi="Times New Roman"/>
                <w:color w:val="00000A"/>
                <w:sz w:val="24"/>
              </w:rPr>
              <w:t>1.2.5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4" w:name="sub_350012"/>
            <w:bookmarkEnd w:id="294"/>
            <w:r>
              <w:rPr>
                <w:rFonts w:ascii="Times New Roman" w:hAnsi="Times New Roman"/>
                <w:color w:val="00000A"/>
                <w:sz w:val="24"/>
                <w:shd w:fill="FFFFFF" w:val="clear"/>
              </w:rPr>
              <w:t>1.3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5" w:name="sub_3500121"/>
            <w:bookmarkEnd w:id="295"/>
            <w:r>
              <w:rPr>
                <w:rFonts w:ascii="Times New Roman" w:hAnsi="Times New Roman"/>
                <w:color w:val="00000A"/>
                <w:sz w:val="24"/>
                <w:shd w:fill="FFFFFF" w:val="clear"/>
              </w:rPr>
              <w:t>1.3.1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6" w:name="sub_3500122"/>
            <w:bookmarkEnd w:id="296"/>
            <w:r>
              <w:rPr>
                <w:rFonts w:ascii="Times New Roman" w:hAnsi="Times New Roman"/>
                <w:color w:val="00000A"/>
                <w:sz w:val="24"/>
                <w:shd w:fill="FFFFFF" w:val="clear"/>
              </w:rPr>
              <w:t>1.3.2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7" w:name="sub_3500123"/>
            <w:bookmarkEnd w:id="297"/>
            <w:r>
              <w:rPr>
                <w:rFonts w:ascii="Times New Roman" w:hAnsi="Times New Roman"/>
                <w:color w:val="00000A"/>
                <w:sz w:val="24"/>
                <w:shd w:fill="FFFFFF" w:val="clear"/>
              </w:rPr>
              <w:t>1.3.3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8" w:name="sub_3500124"/>
            <w:bookmarkEnd w:id="298"/>
            <w:r>
              <w:rPr>
                <w:rFonts w:ascii="Times New Roman" w:hAnsi="Times New Roman"/>
                <w:color w:val="00000A"/>
                <w:sz w:val="24"/>
                <w:shd w:fill="FFFFFF" w:val="clear"/>
              </w:rPr>
              <w:t>1.3.4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bookmarkStart w:id="299" w:name="sub_3500125"/>
            <w:bookmarkEnd w:id="299"/>
            <w:r>
              <w:rPr>
                <w:rFonts w:ascii="Times New Roman" w:hAnsi="Times New Roman"/>
                <w:color w:val="00000A"/>
                <w:sz w:val="24"/>
                <w:shd w:fill="FFFFFF" w:val="clear"/>
              </w:rPr>
              <w:t>1.3.5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00" w:val="clear"/>
          <w:lang w:val="ru-RU" w:eastAsia="ru-RU" w:bidi="ar-SA"/>
        </w:rPr>
      </w:pPr>
      <w:r>
        <w:rPr>
          <w:rFonts w:eastAsia="Times New Roman" w:cs="Times New Roman" w:ascii="Times New Roman" w:hAnsi="Times New Roman"/>
          <w:color w:val="00000A"/>
          <w:sz w:val="24"/>
          <w:szCs w:val="22"/>
          <w:shd w:fill="FFFF00" w:val="clear"/>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highlight w:val="white"/>
          <w:lang w:val="ru-RU" w:eastAsia="ru-RU" w:bidi="ar-SA"/>
        </w:rPr>
      </w:pPr>
      <w:bookmarkStart w:id="300" w:name="sub_3502"/>
      <w:bookmarkEnd w:id="300"/>
      <w:r>
        <w:rPr>
          <w:rFonts w:ascii="Times New Roman" w:hAnsi="Times New Roman"/>
          <w:b/>
          <w:color w:val="00000A"/>
          <w:sz w:val="24"/>
          <w:shd w:fill="FFFFFF" w:val="clear"/>
        </w:rPr>
        <w:t>2. Сведения о заявителе</w:t>
      </w:r>
    </w:p>
    <w:tbl>
      <w:tblPr>
        <w:tblW w:w="964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3"/>
        <w:gridCol w:w="4896"/>
        <w:gridCol w:w="3636"/>
      </w:tblGrid>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1" w:name="sub_35021"/>
            <w:bookmarkEnd w:id="301"/>
            <w:r>
              <w:rPr>
                <w:rFonts w:ascii="Times New Roman" w:hAnsi="Times New Roman"/>
                <w:color w:val="00000A"/>
                <w:sz w:val="24"/>
                <w:shd w:fill="FFFFFF" w:val="clear"/>
              </w:rPr>
              <w:t>2.1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физическом лице, в случае если заявитель является физическое лицо:</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2" w:name="sub_350211"/>
            <w:bookmarkEnd w:id="302"/>
            <w:r>
              <w:rPr>
                <w:rFonts w:ascii="Times New Roman" w:hAnsi="Times New Roman"/>
                <w:color w:val="00000A"/>
                <w:sz w:val="24"/>
                <w:shd w:fill="FFFFFF" w:val="clear"/>
              </w:rPr>
              <w:t>2.1.1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Фамилия, имя, отчество (при наличии)</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3" w:name="sub_350212"/>
            <w:bookmarkEnd w:id="303"/>
            <w:r>
              <w:rPr>
                <w:rFonts w:ascii="Times New Roman" w:hAnsi="Times New Roman"/>
                <w:color w:val="00000A"/>
                <w:sz w:val="24"/>
                <w:shd w:fill="FFFFFF" w:val="clear"/>
              </w:rPr>
              <w:t>2.1.2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Реквизиты документа, удостоверяющего личность</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4" w:name="sub_350213"/>
            <w:bookmarkEnd w:id="304"/>
            <w:r>
              <w:rPr>
                <w:rFonts w:ascii="Times New Roman" w:hAnsi="Times New Roman"/>
                <w:color w:val="00000A"/>
                <w:sz w:val="24"/>
                <w:shd w:fill="FFFFFF" w:val="clear"/>
              </w:rPr>
              <w:t>2.1.3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регистрации</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5" w:name="sub_350214"/>
            <w:bookmarkEnd w:id="305"/>
            <w:r>
              <w:rPr>
                <w:rFonts w:ascii="Times New Roman" w:hAnsi="Times New Roman"/>
                <w:color w:val="00000A"/>
                <w:sz w:val="24"/>
                <w:shd w:fill="FFFFFF" w:val="clear"/>
              </w:rPr>
              <w:t>2.1.4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проживания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6" w:name="sub_350215"/>
            <w:bookmarkEnd w:id="306"/>
            <w:r>
              <w:rPr>
                <w:rFonts w:ascii="Times New Roman" w:hAnsi="Times New Roman"/>
                <w:color w:val="00000A"/>
                <w:sz w:val="24"/>
                <w:shd w:fill="FFFFFF" w:val="clear"/>
              </w:rPr>
              <w:t>2.1.5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7" w:name="sub_350216"/>
            <w:bookmarkEnd w:id="307"/>
            <w:r>
              <w:rPr>
                <w:rFonts w:ascii="Times New Roman" w:hAnsi="Times New Roman"/>
                <w:color w:val="00000A"/>
                <w:sz w:val="24"/>
                <w:shd w:fill="FFFFFF" w:val="clear"/>
              </w:rPr>
              <w:t>2.1.6</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8" w:name="sub_35022"/>
            <w:bookmarkEnd w:id="308"/>
            <w:r>
              <w:rPr>
                <w:rFonts w:ascii="Times New Roman" w:hAnsi="Times New Roman"/>
                <w:color w:val="00000A"/>
                <w:sz w:val="24"/>
                <w:shd w:fill="FFFFFF" w:val="clear"/>
              </w:rPr>
              <w:t>2.2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об индивидуальном предпринимателе, в случае если заявитель является индивидуальным предпринимателем:</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09" w:name="sub_350221"/>
            <w:bookmarkEnd w:id="309"/>
            <w:r>
              <w:rPr>
                <w:rFonts w:ascii="Times New Roman" w:hAnsi="Times New Roman"/>
                <w:color w:val="00000A"/>
                <w:sz w:val="24"/>
                <w:shd w:fill="FFFFFF" w:val="clear"/>
              </w:rPr>
              <w:t>2.2.1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ФИО индивидуального предпринимателя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0" w:name="sub_350222"/>
            <w:bookmarkEnd w:id="310"/>
            <w:r>
              <w:rPr>
                <w:rFonts w:ascii="Times New Roman" w:hAnsi="Times New Roman"/>
                <w:color w:val="00000A"/>
                <w:sz w:val="24"/>
                <w:shd w:fill="FFFFFF" w:val="clear"/>
              </w:rPr>
              <w:t>2.2.2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1" w:name="sub_350223"/>
            <w:bookmarkEnd w:id="311"/>
            <w:r>
              <w:rPr>
                <w:rFonts w:ascii="Times New Roman" w:hAnsi="Times New Roman"/>
                <w:color w:val="00000A"/>
                <w:sz w:val="24"/>
                <w:shd w:fill="FFFFFF" w:val="clear"/>
              </w:rPr>
              <w:t>2.2.3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 индивидуального предпринимателя</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2" w:name="sub_350224"/>
            <w:bookmarkEnd w:id="312"/>
            <w:r>
              <w:rPr>
                <w:rFonts w:ascii="Times New Roman" w:hAnsi="Times New Roman"/>
                <w:color w:val="00000A"/>
                <w:sz w:val="24"/>
                <w:shd w:fill="FFFFFF" w:val="clear"/>
              </w:rPr>
              <w:t>2.2.4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3" w:name="sub_350225"/>
            <w:bookmarkEnd w:id="313"/>
            <w:r>
              <w:rPr>
                <w:rFonts w:ascii="Times New Roman" w:hAnsi="Times New Roman"/>
                <w:color w:val="00000A"/>
                <w:sz w:val="24"/>
                <w:shd w:fill="FFFFFF" w:val="clear"/>
              </w:rPr>
              <w:t>2.2.5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4" w:name="sub_35023"/>
            <w:bookmarkEnd w:id="314"/>
            <w:r>
              <w:rPr>
                <w:rFonts w:ascii="Times New Roman" w:hAnsi="Times New Roman"/>
                <w:color w:val="00000A"/>
                <w:sz w:val="24"/>
                <w:shd w:fill="FFFFFF" w:val="clear"/>
              </w:rPr>
              <w:t>2.3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5" w:name="sub_350231"/>
            <w:bookmarkEnd w:id="315"/>
            <w:r>
              <w:rPr>
                <w:rFonts w:ascii="Times New Roman" w:hAnsi="Times New Roman"/>
                <w:color w:val="00000A"/>
                <w:sz w:val="24"/>
                <w:shd w:fill="FFFFFF" w:val="clear"/>
              </w:rPr>
              <w:t>2.3.1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pPr>
            <w:r>
              <w:rPr>
                <w:rFonts w:ascii="Times New Roman" w:hAnsi="Times New Roman"/>
                <w:color w:val="00000A"/>
                <w:sz w:val="24"/>
                <w:shd w:fill="FFFFFF" w:val="clear"/>
              </w:rPr>
              <w:t>2.3.2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6" w:name="sub_350233"/>
            <w:bookmarkEnd w:id="316"/>
            <w:r>
              <w:rPr>
                <w:rFonts w:ascii="Times New Roman" w:hAnsi="Times New Roman"/>
                <w:color w:val="00000A"/>
                <w:sz w:val="24"/>
                <w:shd w:fill="FFFFFF" w:val="clear"/>
              </w:rPr>
              <w:t>2.3.3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7" w:name="sub_350234"/>
            <w:bookmarkEnd w:id="317"/>
            <w:r>
              <w:rPr>
                <w:rFonts w:ascii="Times New Roman" w:hAnsi="Times New Roman"/>
                <w:color w:val="00000A"/>
                <w:sz w:val="24"/>
                <w:shd w:fill="FFFFFF" w:val="clear"/>
              </w:rPr>
              <w:t>2.3.4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18" w:name="sub_350235"/>
            <w:bookmarkEnd w:id="318"/>
            <w:r>
              <w:rPr>
                <w:rFonts w:ascii="Times New Roman" w:hAnsi="Times New Roman"/>
                <w:color w:val="00000A"/>
                <w:sz w:val="24"/>
                <w:shd w:fill="FFFFFF" w:val="clear"/>
              </w:rPr>
              <w:t>2.3.5</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FF" w:val="clear"/>
          <w:lang w:val="ru-RU" w:eastAsia="ru-RU" w:bidi="ar-SA"/>
        </w:rPr>
      </w:pPr>
      <w:r>
        <w:rPr>
          <w:rFonts w:eastAsia="Times New Roman" w:cs="Times New Roman" w:ascii="Times New Roman" w:hAnsi="Times New Roman"/>
          <w:color w:val="00000A"/>
          <w:sz w:val="24"/>
          <w:szCs w:val="22"/>
          <w:shd w:fill="FFFFFF" w:val="clear"/>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19" w:name="sub_3503"/>
      <w:bookmarkEnd w:id="319"/>
      <w:r>
        <w:rPr>
          <w:b/>
          <w:color w:val="00000A"/>
          <w:sz w:val="24"/>
        </w:rPr>
        <w:t>3. Сведения по услуге</w:t>
      </w:r>
    </w:p>
    <w:tbl>
      <w:tblPr>
        <w:tblW w:w="964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3"/>
        <w:gridCol w:w="4896"/>
        <w:gridCol w:w="3636"/>
      </w:tblGrid>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0" w:name="sub_35031"/>
            <w:bookmarkEnd w:id="320"/>
            <w:r>
              <w:rPr>
                <w:color w:val="00000A"/>
                <w:sz w:val="24"/>
              </w:rPr>
              <w:t>3.1</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результате чего образуется земельный участок? (Раздел/Объединение/образование из земель)</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1" w:name="sub_35032"/>
            <w:bookmarkEnd w:id="321"/>
            <w:r>
              <w:rPr>
                <w:color w:val="00000A"/>
                <w:sz w:val="24"/>
              </w:rPr>
              <w:t>3.2</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 заявителя на земельный участок зарегистрировано в ЕГРН?</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2" w:name="sub_35033"/>
            <w:bookmarkEnd w:id="322"/>
            <w:r>
              <w:rPr>
                <w:color w:val="00000A"/>
                <w:sz w:val="24"/>
              </w:rPr>
              <w:t>3.3</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Сколько землепользователей у исходного земельного участка?</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3" w:name="sub_35034"/>
            <w:bookmarkEnd w:id="323"/>
            <w:r>
              <w:rPr>
                <w:color w:val="00000A"/>
                <w:sz w:val="24"/>
              </w:rPr>
              <w:t>3.4</w:t>
            </w:r>
          </w:p>
        </w:tc>
        <w:tc>
          <w:tcPr>
            <w:tcW w:w="48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Исходный земельный участок находится в залоге?</w:t>
            </w:r>
          </w:p>
        </w:tc>
        <w:tc>
          <w:tcPr>
            <w:tcW w:w="3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24" w:name="sub_3504"/>
      <w:bookmarkEnd w:id="324"/>
      <w:r>
        <w:rPr>
          <w:b/>
          <w:color w:val="00000A"/>
          <w:sz w:val="24"/>
        </w:rPr>
        <w:t>4. Сведения о земельном участке(-ах)</w:t>
      </w:r>
    </w:p>
    <w:tbl>
      <w:tblPr>
        <w:tblW w:w="9630"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96"/>
        <w:gridCol w:w="4345"/>
        <w:gridCol w:w="4089"/>
      </w:tblGrid>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5" w:name="sub_35041"/>
            <w:bookmarkEnd w:id="325"/>
            <w:r>
              <w:rPr>
                <w:color w:val="00000A"/>
                <w:sz w:val="24"/>
              </w:rPr>
              <w:t>4.1</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6" w:name="sub_35042"/>
            <w:bookmarkEnd w:id="326"/>
            <w:r>
              <w:rPr>
                <w:color w:val="00000A"/>
                <w:sz w:val="24"/>
              </w:rPr>
              <w:t>4.2</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 (возможность добавления сведений о земельных участках, при объединении)</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1"/>
        <w:numPr>
          <w:ilvl w:val="0"/>
          <w:numId w:val="1"/>
        </w:numPr>
        <w:spacing w:before="108" w:after="108"/>
        <w:jc w:val="center"/>
        <w:rPr/>
      </w:pPr>
      <w:bookmarkStart w:id="327" w:name="sub_3505"/>
      <w:bookmarkEnd w:id="327"/>
      <w:r>
        <w:rPr>
          <w:b/>
          <w:color w:val="00000A"/>
          <w:sz w:val="24"/>
        </w:rPr>
        <w:t>5. Прикладываемые документы</w:t>
      </w:r>
    </w:p>
    <w:tbl>
      <w:tblPr>
        <w:tblW w:w="964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40"/>
        <w:gridCol w:w="5734"/>
        <w:gridCol w:w="3071"/>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N</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документа</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прикладываемого документа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8" w:name="sub_35051"/>
            <w:bookmarkEnd w:id="328"/>
            <w:r>
              <w:rPr>
                <w:color w:val="00000A"/>
                <w:sz w:val="24"/>
              </w:rPr>
              <w:t>1</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Документ, подтверждающий полномочия представителя</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29" w:name="sub_35052"/>
            <w:bookmarkEnd w:id="329"/>
            <w:r>
              <w:rPr>
                <w:color w:val="00000A"/>
                <w:sz w:val="24"/>
              </w:rPr>
              <w:t>2</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Схема расположения земельного участка или земельных участков на кадастровом плане территории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30" w:name="sub_35053"/>
            <w:bookmarkEnd w:id="330"/>
            <w:r>
              <w:rPr>
                <w:color w:val="00000A"/>
                <w:sz w:val="24"/>
              </w:rPr>
              <w:t>3</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Правоустанавливающий документ на объект недвижимости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31" w:name="sub_35054"/>
            <w:bookmarkEnd w:id="331"/>
            <w:r>
              <w:rPr>
                <w:color w:val="00000A"/>
                <w:sz w:val="24"/>
              </w:rPr>
              <w:t>4</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залогодержателей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32" w:name="sub_35055"/>
            <w:bookmarkEnd w:id="332"/>
            <w:r>
              <w:rPr>
                <w:color w:val="00000A"/>
                <w:sz w:val="24"/>
              </w:rPr>
              <w:t>5</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землепользователей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Результат предоставления услуги прошу:</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964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7546"/>
        <w:gridCol w:w="2098"/>
      </w:tblGrid>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направить в форме электронного документа в Личный кабинет на </w:t>
            </w:r>
            <w:hyperlink r:id="rId4">
              <w:r>
                <w:rPr>
                  <w:rStyle w:val="Style21"/>
                  <w:b w:val="false"/>
                  <w:color w:val="00000A"/>
                  <w:sz w:val="24"/>
                </w:rPr>
                <w:t>ЕПГУ</w:t>
              </w:r>
            </w:hyperlink>
            <w:r>
              <w:rPr>
                <w:color w:val="00000A"/>
                <w:sz w:val="24"/>
              </w:rPr>
              <w:t>/РПГУ</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направить на бумажном носителе на почтовый адрес: _____________________</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9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i/>
                <w:i/>
                <w:iCs/>
                <w:color w:val="00000A"/>
                <w:sz w:val="24"/>
                <w:szCs w:val="22"/>
                <w:lang w:val="ru-RU" w:eastAsia="ru-RU" w:bidi="ar-SA"/>
              </w:rPr>
            </w:pPr>
            <w:r>
              <w:rPr>
                <w:i/>
                <w:iCs/>
                <w:color w:val="00000A"/>
                <w:sz w:val="24"/>
              </w:rPr>
              <w:t>Указывается один из перечисленных способов</w:t>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5"/>
        <w:spacing w:before="0" w:after="0"/>
        <w:rPr/>
      </w:pPr>
      <w:r>
        <w:rPr>
          <w:rFonts w:eastAsia="Courier New"/>
          <w:color w:val="00000A"/>
          <w:sz w:val="22"/>
        </w:rPr>
        <w:t xml:space="preserve"> </w:t>
      </w:r>
      <w:r>
        <w:rPr>
          <w:color w:val="00000A"/>
          <w:sz w:val="22"/>
        </w:rPr>
        <w:t>____________    _______________________________________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szCs w:val="22"/>
        </w:rPr>
        <w:t>(подпись)                      (фамилия, имя, отчество</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(последнее - при наличии</w:t>
      </w:r>
      <w:r>
        <w:rPr>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rFonts w:ascii="Times New Roman" w:hAnsi="Times New Roman" w:cs="Arial"/>
          <w:b w:val="false"/>
          <w:b w:val="false"/>
          <w:bCs w:val="false"/>
          <w:color w:val="00000A"/>
          <w:sz w:val="20"/>
          <w:szCs w:val="20"/>
        </w:rPr>
      </w:pPr>
      <w:r>
        <w:rPr/>
      </w:r>
    </w:p>
    <w:p>
      <w:pPr>
        <w:pStyle w:val="Normal"/>
        <w:spacing w:before="0" w:after="0"/>
        <w:jc w:val="right"/>
        <w:rPr/>
      </w:pPr>
      <w:r>
        <w:rPr>
          <w:rFonts w:cs="Arial" w:ascii="Times New Roman" w:hAnsi="Times New Roman"/>
          <w:b w:val="false"/>
          <w:bCs w:val="false"/>
          <w:color w:val="00000A"/>
          <w:sz w:val="20"/>
          <w:szCs w:val="20"/>
        </w:rPr>
        <w:t>Приложение №4</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33" w:name="sub_3600"/>
      <w:bookmarkEnd w:id="333"/>
      <w:r>
        <w:rPr>
          <w:rStyle w:val="Style21"/>
          <w:rFonts w:eastAsia="SimSun" w:cs="Times New Roman CYR" w:ascii="Times New Roman CYR" w:hAnsi="Times New Roman CYR"/>
          <w:b w:val="false"/>
          <w:bCs w:val="false"/>
          <w:color w:val="00000A"/>
          <w:sz w:val="20"/>
          <w:szCs w:val="20"/>
          <w:highlight w:val="white"/>
          <w:lang w:val="ru-RU" w:eastAsia="zh-CN" w:bidi="hi-IN"/>
        </w:rPr>
        <w:t>«Колпашевское городское поселение»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r>
        <w:rPr>
          <w:b/>
          <w:color w:val="00000A"/>
          <w:sz w:val="24"/>
        </w:rPr>
        <w:t>Форма заявления о проведении аукциона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5"/>
        <w:spacing w:before="0" w:after="0"/>
        <w:rPr/>
      </w:pPr>
      <w:r>
        <w:rPr>
          <w:rFonts w:eastAsia="Courier New"/>
          <w:color w:val="00000A"/>
          <w:sz w:val="22"/>
        </w:rPr>
        <w:t xml:space="preserve">                                    </w:t>
      </w:r>
      <w:r>
        <w:rPr>
          <w:rFonts w:ascii="Times New Roman" w:hAnsi="Times New Roman"/>
          <w:color w:val="00000A"/>
          <w:sz w:val="22"/>
        </w:rPr>
        <w:t>кому:</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rPr>
        <w:t>(наименование уполномоченного органа)</w:t>
      </w:r>
    </w:p>
    <w:p>
      <w:pPr>
        <w:pStyle w:val="Style35"/>
        <w:spacing w:before="0" w:after="0"/>
        <w:rPr/>
      </w:pPr>
      <w:r>
        <w:rPr>
          <w:rFonts w:eastAsia="Courier New"/>
          <w:color w:val="00000A"/>
          <w:sz w:val="22"/>
        </w:rPr>
        <w:t xml:space="preserve">                                    </w:t>
      </w:r>
      <w:r>
        <w:rPr>
          <w:rFonts w:ascii="Times New Roman" w:hAnsi="Times New Roman"/>
          <w:color w:val="00000A"/>
          <w:sz w:val="22"/>
        </w:rPr>
        <w:t>от кого:</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rFonts w:ascii="Times New Roman" w:hAnsi="Times New Roman"/>
          <w:color w:val="00000A"/>
          <w:sz w:val="22"/>
        </w:rPr>
        <w:t>(</w:t>
      </w:r>
      <w:r>
        <w:rPr>
          <w:rFonts w:ascii="Times New Roman" w:hAnsi="Times New Roman"/>
          <w:i/>
          <w:iCs/>
          <w:color w:val="00000A"/>
          <w:sz w:val="22"/>
        </w:rPr>
        <w:t>полное наименование, ИНН, ОГРН</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юридического лица, ИП)</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rPr>
        <w:t>(контактный телефон, электронная</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почта, почтовый адрес)</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rPr>
        <w:t>(фамилия, имя, отчество (последнее -при наличии),</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данные документа,</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удостоверяющего личность, контактный</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адрес регистрации, адрес фактического</w:t>
      </w:r>
    </w:p>
    <w:p>
      <w:pPr>
        <w:pStyle w:val="Style35"/>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проживания уполномоченного лица)</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color w:val="00000A"/>
          <w:sz w:val="22"/>
        </w:rPr>
        <w:t>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u w:val="none"/>
        </w:rPr>
        <w:t>(данные представителя заявителя)</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pPr>
      <w:r>
        <w:rPr>
          <w:b/>
          <w:color w:val="00000A"/>
          <w:sz w:val="24"/>
        </w:rPr>
        <w:t>Заявление</w:t>
      </w:r>
      <w:r>
        <w:rPr>
          <w:color w:val="00000A"/>
        </w:rPr>
        <w:br/>
      </w:r>
      <w:r>
        <w:rPr>
          <w:b/>
          <w:color w:val="00000A"/>
          <w:sz w:val="24"/>
        </w:rPr>
        <w:t>об организации аукциона на право заключения договора аренды или купли-продажи земельного участка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5"/>
        <w:spacing w:before="0" w:after="0"/>
        <w:rPr/>
      </w:pPr>
      <w:r>
        <w:rPr>
          <w:rFonts w:eastAsia="Courier New"/>
          <w:color w:val="00000A"/>
          <w:sz w:val="22"/>
        </w:rPr>
        <w:t xml:space="preserve">      </w:t>
      </w:r>
      <w:r>
        <w:rPr>
          <w:rFonts w:ascii="Times New Roman" w:hAnsi="Times New Roman"/>
          <w:color w:val="00000A"/>
          <w:sz w:val="22"/>
        </w:rPr>
        <w:t>Прошу организовать аукцион на  право  заключения  договора  аренды/</w:t>
      </w:r>
    </w:p>
    <w:p>
      <w:pPr>
        <w:pStyle w:val="Style35"/>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купли-продажи земельного участка с целью использования земельного участка</w:t>
      </w:r>
    </w:p>
    <w:p>
      <w:pPr>
        <w:pStyle w:val="Style35"/>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5"/>
        <w:spacing w:before="0" w:after="0"/>
        <w:rPr/>
      </w:pPr>
      <w:r>
        <w:rPr>
          <w:rFonts w:eastAsia="Courier New" w:ascii="Times New Roman" w:hAnsi="Times New Roman"/>
          <w:color w:val="00000A"/>
          <w:sz w:val="22"/>
        </w:rPr>
        <w:t xml:space="preserve">                                       </w:t>
      </w:r>
      <w:r>
        <w:rPr>
          <w:rFonts w:ascii="Times New Roman" w:hAnsi="Times New Roman"/>
          <w:i/>
          <w:iCs/>
          <w:color w:val="00000A"/>
          <w:sz w:val="22"/>
        </w:rPr>
        <w:t>(цель использования земельного участка)</w:t>
      </w:r>
      <w:r>
        <w:rPr>
          <w:rStyle w:val="Style21"/>
          <w:rFonts w:ascii="Times New Roman" w:hAnsi="Times New Roman"/>
          <w:b w:val="false"/>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 xml:space="preserve">Кадастровый номер земельного участка: </w:t>
      </w:r>
      <w:r>
        <w:rPr>
          <w:rStyle w:val="Style19"/>
          <w:color w:val="00000A"/>
          <w:sz w:val="24"/>
        </w:rPr>
        <w:t>_________________________________</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 _____</w:t>
      </w:r>
    </w:p>
    <w:p>
      <w:pPr>
        <w:pStyle w:val="Style37"/>
        <w:spacing w:before="0" w:after="0"/>
        <w:jc w:val="left"/>
        <w:rPr/>
      </w:pPr>
      <w:r>
        <w:rPr>
          <w:rFonts w:ascii="Times New Roman" w:hAnsi="Times New Roman"/>
          <w:color w:val="00000A"/>
          <w:sz w:val="24"/>
        </w:rPr>
        <w:t>______________________________</w:t>
      </w:r>
    </w:p>
    <w:p>
      <w:pPr>
        <w:pStyle w:val="Normal"/>
        <w:spacing w:before="0" w:after="0"/>
        <w:jc w:val="both"/>
        <w:rPr/>
      </w:pPr>
      <w:bookmarkStart w:id="334" w:name="sub_33333"/>
      <w:bookmarkEnd w:id="334"/>
      <w:r>
        <w:rPr>
          <w:rStyle w:val="Style19"/>
          <w:rFonts w:ascii="Times New Roman" w:hAnsi="Times New Roman"/>
          <w:color w:val="00000A"/>
          <w:sz w:val="24"/>
        </w:rPr>
        <w:t xml:space="preserve">* </w:t>
      </w:r>
      <w:r>
        <w:rPr>
          <w:rStyle w:val="Style19"/>
          <w:rFonts w:ascii="Times New Roman" w:hAnsi="Times New Roman"/>
          <w:i/>
          <w:iCs/>
          <w:color w:val="00000A"/>
          <w:sz w:val="24"/>
        </w:rPr>
        <w:t>1. Проведение инженерных изысканий либо капитального или текущего ремонта линейного объекта</w:t>
      </w:r>
    </w:p>
    <w:p>
      <w:pPr>
        <w:pStyle w:val="Normal"/>
        <w:spacing w:before="0" w:after="0"/>
        <w:jc w:val="both"/>
        <w:rPr/>
      </w:pPr>
      <w:r>
        <w:rPr>
          <w:rStyle w:val="Style19"/>
          <w:rFonts w:ascii="Times New Roman" w:hAnsi="Times New Roman"/>
          <w:i/>
          <w:iCs/>
          <w:color w:val="00000A"/>
          <w:sz w:val="24"/>
        </w:rPr>
        <w:t>2. Осуществление геологического изучения недр.</w:t>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pPr>
      <w:r>
        <w:rPr>
          <w:rFonts w:cs="Arial" w:ascii="Times New Roman" w:hAnsi="Times New Roman"/>
          <w:b w:val="false"/>
          <w:bCs w:val="false"/>
          <w:color w:val="00000A"/>
          <w:sz w:val="20"/>
          <w:szCs w:val="20"/>
        </w:rPr>
        <w:t>Приложение № 5</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35" w:name="sub_3700"/>
      <w:bookmarkEnd w:id="335"/>
      <w:r>
        <w:rPr>
          <w:rStyle w:val="Style21"/>
          <w:rFonts w:eastAsia="SimSun" w:cs="Times New Roman CYR" w:ascii="Times New Roman CYR" w:hAnsi="Times New Roman CYR"/>
          <w:b w:val="false"/>
          <w:bCs w:val="false"/>
          <w:color w:val="00000A"/>
          <w:sz w:val="20"/>
          <w:szCs w:val="20"/>
          <w:highlight w:val="white"/>
          <w:lang w:val="ru-RU" w:eastAsia="zh-CN" w:bidi="hi-IN"/>
        </w:rPr>
        <w:t>«Колпашевское городское поселение»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5"/>
        <w:spacing w:before="0" w:after="0"/>
        <w:jc w:val="left"/>
        <w:rPr/>
      </w:pPr>
      <w:r>
        <w:rPr>
          <w:rFonts w:eastAsia="Courier New"/>
          <w:color w:val="00000A"/>
          <w:sz w:val="22"/>
        </w:rPr>
        <w:t xml:space="preserve">                                 </w:t>
      </w:r>
      <w:r>
        <w:rPr>
          <w:rFonts w:ascii="Times New Roman" w:hAnsi="Times New Roman"/>
          <w:color w:val="00000A"/>
          <w:sz w:val="24"/>
          <w:szCs w:val="24"/>
        </w:rPr>
        <w:t>кому:</w:t>
      </w:r>
      <w:r>
        <w:rPr>
          <w:color w:val="00000A"/>
          <w:sz w:val="22"/>
        </w:rPr>
        <w:t xml:space="preserve"> _________________________________</w:t>
      </w:r>
    </w:p>
    <w:p>
      <w:pPr>
        <w:pStyle w:val="Style35"/>
        <w:spacing w:before="0" w:after="0"/>
        <w:jc w:val="right"/>
        <w:rPr/>
      </w:pPr>
      <w:r>
        <w:rPr>
          <w:rFonts w:eastAsia="Courier New"/>
          <w:color w:val="00000A"/>
          <w:sz w:val="22"/>
        </w:rPr>
        <w:t xml:space="preserve">                                        </w:t>
      </w:r>
      <w:r>
        <w:rPr>
          <w:color w:val="00000A"/>
          <w:sz w:val="20"/>
          <w:szCs w:val="20"/>
        </w:rPr>
        <w:t>(</w:t>
      </w:r>
      <w:r>
        <w:rPr>
          <w:rFonts w:ascii="Times New Roman" w:hAnsi="Times New Roman"/>
          <w:i/>
          <w:iCs/>
          <w:color w:val="00000A"/>
          <w:sz w:val="20"/>
          <w:szCs w:val="20"/>
        </w:rPr>
        <w:t>наименование заявителя (фамилия,</w:t>
      </w:r>
    </w:p>
    <w:p>
      <w:pPr>
        <w:pStyle w:val="Style35"/>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имя, отчество - для граждан, полное</w:t>
      </w:r>
    </w:p>
    <w:p>
      <w:pPr>
        <w:pStyle w:val="Style35"/>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наименование организации, фамилия,</w:t>
      </w:r>
    </w:p>
    <w:p>
      <w:pPr>
        <w:pStyle w:val="Style35"/>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имя, отчество руководителя - для</w:t>
      </w:r>
    </w:p>
    <w:p>
      <w:pPr>
        <w:pStyle w:val="Style35"/>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юридических лиц),</w:t>
      </w:r>
    </w:p>
    <w:p>
      <w:pPr>
        <w:pStyle w:val="Style35"/>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___________________________________</w:t>
      </w:r>
    </w:p>
    <w:p>
      <w:pPr>
        <w:pStyle w:val="Style35"/>
        <w:spacing w:before="0" w:after="0"/>
        <w:jc w:val="right"/>
        <w:rPr/>
      </w:pPr>
      <w:r>
        <w:rPr>
          <w:rFonts w:eastAsia="Courier New"/>
          <w:color w:val="00000A"/>
          <w:sz w:val="22"/>
        </w:rPr>
        <w:t xml:space="preserve">                                         </w:t>
      </w:r>
      <w:r>
        <w:rPr>
          <w:rFonts w:ascii="Times New Roman" w:hAnsi="Times New Roman"/>
          <w:i/>
          <w:iCs/>
          <w:color w:val="00000A"/>
          <w:sz w:val="20"/>
          <w:szCs w:val="20"/>
        </w:rPr>
        <w:t>его почтовый индекс и адрес,</w:t>
      </w:r>
    </w:p>
    <w:p>
      <w:pPr>
        <w:pStyle w:val="Style35"/>
        <w:spacing w:before="0" w:after="0"/>
        <w:jc w:val="right"/>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телефон, адрес электронной почты)</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t>На №____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bidi w:val="0"/>
        <w:spacing w:lineRule="auto" w:line="240" w:before="0" w:after="0"/>
        <w:jc w:val="left"/>
        <w:rPr/>
      </w:pPr>
      <w:r>
        <w:rPr>
          <w:b w:val="false"/>
          <w:bCs w:val="false"/>
          <w:color w:val="00000A"/>
          <w:sz w:val="24"/>
          <w:szCs w:val="24"/>
        </w:rPr>
        <w:t xml:space="preserve">Об отказе в приеме документов, </w:t>
      </w:r>
    </w:p>
    <w:p>
      <w:pPr>
        <w:pStyle w:val="1"/>
        <w:numPr>
          <w:ilvl w:val="0"/>
          <w:numId w:val="1"/>
        </w:numPr>
        <w:bidi w:val="0"/>
        <w:spacing w:lineRule="auto" w:line="240" w:before="0" w:after="0"/>
        <w:jc w:val="left"/>
        <w:rPr/>
      </w:pPr>
      <w:r>
        <w:rPr>
          <w:b w:val="false"/>
          <w:bCs w:val="false"/>
          <w:color w:val="00000A"/>
          <w:sz w:val="24"/>
          <w:szCs w:val="24"/>
        </w:rPr>
        <w:t>необходимых для предоставления услуги</w:t>
      </w:r>
    </w:p>
    <w:p>
      <w:pPr>
        <w:pStyle w:val="Normal"/>
        <w:spacing w:before="0" w:after="0"/>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Style35"/>
        <w:spacing w:before="0" w:after="0"/>
        <w:ind w:left="0" w:right="0" w:firstLine="709"/>
        <w:rPr/>
      </w:pPr>
      <w:r>
        <w:rPr>
          <w:rFonts w:ascii="Times New Roman" w:hAnsi="Times New Roman"/>
          <w:color w:val="00000A"/>
          <w:sz w:val="24"/>
          <w:szCs w:val="24"/>
        </w:rPr>
        <w:t>В приеме документов,  необходимых для  предоставления услуги:</w:t>
      </w:r>
    </w:p>
    <w:p>
      <w:pPr>
        <w:pStyle w:val="Style35"/>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________________________________________________________, Вам отказано по</w:t>
      </w:r>
    </w:p>
    <w:p>
      <w:pPr>
        <w:pStyle w:val="Style35"/>
        <w:spacing w:before="0" w:after="0"/>
        <w:ind w:left="0" w:right="0" w:firstLine="709"/>
        <w:rPr/>
      </w:pPr>
      <w:r>
        <w:rPr>
          <w:rFonts w:eastAsia="Courier New" w:ascii="Times New Roman" w:hAnsi="Times New Roman"/>
          <w:color w:val="00000A"/>
          <w:sz w:val="22"/>
        </w:rPr>
        <w:t xml:space="preserve">                                                              </w:t>
      </w:r>
      <w:r>
        <w:rPr>
          <w:rFonts w:ascii="Times New Roman" w:hAnsi="Times New Roman"/>
          <w:i/>
          <w:iCs/>
          <w:color w:val="00000A"/>
          <w:sz w:val="22"/>
        </w:rPr>
        <w:t>(наименование услуги)</w:t>
      </w:r>
    </w:p>
    <w:p>
      <w:pPr>
        <w:pStyle w:val="Style35"/>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следующим основаниям:</w:t>
      </w:r>
    </w:p>
    <w:p>
      <w:pPr>
        <w:pStyle w:val="Normal"/>
        <w:spacing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bookmarkStart w:id="336" w:name="sub_3701"/>
      <w:bookmarkEnd w:id="336"/>
      <w:r>
        <w:rPr>
          <w:rStyle w:val="Style19"/>
          <w:rFonts w:ascii="Times New Roman" w:hAnsi="Times New Roman"/>
          <w:color w:val="00000A"/>
          <w:sz w:val="24"/>
        </w:rPr>
        <w:t xml:space="preserve">1.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before="0" w:after="0"/>
        <w:ind w:left="0" w:right="0" w:firstLine="709"/>
        <w:jc w:val="both"/>
        <w:rPr/>
      </w:pPr>
      <w:bookmarkStart w:id="337" w:name="sub_37011"/>
      <w:bookmarkStart w:id="338" w:name="sub_3702"/>
      <w:bookmarkEnd w:id="337"/>
      <w:bookmarkEnd w:id="338"/>
      <w:r>
        <w:rPr>
          <w:rStyle w:val="Style19"/>
          <w:rFonts w:ascii="Times New Roman" w:hAnsi="Times New Roman"/>
          <w:color w:val="00000A"/>
          <w:sz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before="0" w:after="0"/>
        <w:ind w:left="0" w:right="0" w:firstLine="709"/>
        <w:jc w:val="both"/>
        <w:rPr/>
      </w:pPr>
      <w:bookmarkStart w:id="339" w:name="sub_37021"/>
      <w:bookmarkStart w:id="340" w:name="sub_3703"/>
      <w:bookmarkEnd w:id="339"/>
      <w:bookmarkEnd w:id="340"/>
      <w:r>
        <w:rPr>
          <w:rStyle w:val="Style19"/>
          <w:rFonts w:ascii="Times New Roman" w:hAnsi="Times New Roman"/>
          <w:color w:val="00000A"/>
          <w:sz w:val="24"/>
        </w:rPr>
        <w:t>3. Представление неполного комплекта документов;</w:t>
      </w:r>
    </w:p>
    <w:p>
      <w:pPr>
        <w:pStyle w:val="Normal"/>
        <w:spacing w:before="0" w:after="0"/>
        <w:ind w:left="0" w:right="0" w:firstLine="709"/>
        <w:jc w:val="both"/>
        <w:rPr/>
      </w:pPr>
      <w:bookmarkStart w:id="341" w:name="sub_37031"/>
      <w:bookmarkStart w:id="342" w:name="sub_3704"/>
      <w:bookmarkEnd w:id="341"/>
      <w:bookmarkEnd w:id="342"/>
      <w:r>
        <w:rPr>
          <w:rStyle w:val="Style19"/>
          <w:rFonts w:ascii="Times New Roman" w:hAnsi="Times New Roman"/>
          <w:color w:val="00000A"/>
          <w:sz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before="0" w:after="0"/>
        <w:ind w:left="0" w:right="0" w:firstLine="709"/>
        <w:jc w:val="both"/>
        <w:rPr/>
      </w:pPr>
      <w:bookmarkStart w:id="343" w:name="sub_37041"/>
      <w:bookmarkStart w:id="344" w:name="sub_3705"/>
      <w:bookmarkEnd w:id="343"/>
      <w:bookmarkEnd w:id="344"/>
      <w:r>
        <w:rPr>
          <w:rStyle w:val="Style19"/>
          <w:rFonts w:ascii="Times New Roman" w:hAnsi="Times New Roman"/>
          <w:color w:val="00000A"/>
          <w:sz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before="0" w:after="0"/>
        <w:ind w:left="0" w:right="0" w:firstLine="709"/>
        <w:jc w:val="both"/>
        <w:rPr/>
      </w:pPr>
      <w:bookmarkStart w:id="345" w:name="sub_37051"/>
      <w:bookmarkStart w:id="346" w:name="sub_3706"/>
      <w:bookmarkEnd w:id="345"/>
      <w:bookmarkEnd w:id="346"/>
      <w:r>
        <w:rPr>
          <w:rStyle w:val="Style19"/>
          <w:rFonts w:ascii="Times New Roman" w:hAnsi="Times New Roman"/>
          <w:color w:val="00000A"/>
          <w:sz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spacing w:before="0" w:after="0"/>
        <w:ind w:left="0" w:right="0" w:firstLine="709"/>
        <w:jc w:val="both"/>
        <w:rPr/>
      </w:pPr>
      <w:bookmarkStart w:id="347" w:name="sub_37061"/>
      <w:bookmarkStart w:id="348" w:name="sub_3707"/>
      <w:bookmarkEnd w:id="347"/>
      <w:bookmarkEnd w:id="348"/>
      <w:r>
        <w:rPr>
          <w:rStyle w:val="Style19"/>
          <w:rFonts w:ascii="Times New Roman" w:hAnsi="Times New Roman"/>
          <w:color w:val="00000A"/>
          <w:sz w:val="24"/>
        </w:rPr>
        <w:t>7. Наличие противоречивых сведений в заявлении и приложенных к нему документах;</w:t>
      </w:r>
    </w:p>
    <w:p>
      <w:pPr>
        <w:pStyle w:val="Normal"/>
        <w:spacing w:before="0" w:after="0"/>
        <w:ind w:left="0" w:right="0" w:firstLine="709"/>
        <w:jc w:val="both"/>
        <w:rPr/>
      </w:pPr>
      <w:bookmarkStart w:id="349" w:name="sub_37071"/>
      <w:bookmarkStart w:id="350" w:name="sub_3708"/>
      <w:bookmarkEnd w:id="349"/>
      <w:bookmarkEnd w:id="350"/>
      <w:r>
        <w:rPr>
          <w:rStyle w:val="Style19"/>
          <w:rFonts w:ascii="Times New Roman" w:hAnsi="Times New Roman"/>
          <w:color w:val="00000A"/>
          <w:sz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pPr>
        <w:pStyle w:val="Normal"/>
        <w:spacing w:before="0" w:after="0"/>
        <w:ind w:left="0" w:right="0" w:firstLine="709"/>
        <w:jc w:val="both"/>
        <w:rPr/>
      </w:pPr>
      <w:bookmarkStart w:id="351" w:name="sub_37081"/>
      <w:bookmarkEnd w:id="351"/>
      <w:r>
        <w:rPr>
          <w:rStyle w:val="Style19"/>
          <w:rFonts w:ascii="Times New Roman" w:hAnsi="Times New Roman"/>
          <w:color w:val="00000A"/>
          <w:sz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before="0" w:after="0"/>
        <w:ind w:left="0" w:right="0" w:firstLine="709"/>
        <w:jc w:val="both"/>
        <w:rPr/>
      </w:pPr>
      <w:r>
        <w:rPr>
          <w:rStyle w:val="Style19"/>
          <w:rFonts w:ascii="Times New Roman" w:hAnsi="Times New Roman"/>
          <w:color w:val="00000A"/>
          <w:sz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5"/>
        <w:spacing w:before="0" w:after="0"/>
        <w:rPr>
          <w:rFonts w:ascii="Courier New" w:hAnsi="Courier New" w:eastAsia="Times New Roman" w:cs="Courier New"/>
          <w:color w:val="00000A"/>
          <w:sz w:val="22"/>
          <w:szCs w:val="22"/>
          <w:lang w:val="ru-RU" w:eastAsia="ru-RU" w:bidi="ar-SA"/>
        </w:rPr>
      </w:pPr>
      <w:r>
        <w:rPr>
          <w:color w:val="00000A"/>
          <w:sz w:val="22"/>
        </w:rPr>
        <w:t>_________________   _________   _________________________________________</w:t>
      </w:r>
    </w:p>
    <w:p>
      <w:pPr>
        <w:pStyle w:val="Style35"/>
        <w:spacing w:before="0" w:after="0"/>
        <w:rPr/>
      </w:pPr>
      <w:r>
        <w:rPr>
          <w:rFonts w:eastAsia="Courier New"/>
          <w:color w:val="00000A"/>
          <w:sz w:val="22"/>
        </w:rPr>
        <w:t xml:space="preserve">  </w:t>
      </w:r>
      <w:r>
        <w:rPr>
          <w:rFonts w:ascii="Times New Roman" w:hAnsi="Times New Roman"/>
          <w:i/>
          <w:iCs/>
          <w:color w:val="00000A"/>
          <w:sz w:val="22"/>
        </w:rPr>
        <w:t>(должность)                        (подпись)               (фамилия, имя, отчество (последнее -при наличии))</w:t>
      </w:r>
    </w:p>
    <w:p>
      <w:pPr>
        <w:pStyle w:val="Normal"/>
        <w:spacing w:before="0" w:after="0"/>
        <w:jc w:val="both"/>
        <w:rPr/>
      </w:pPr>
      <w:r>
        <w:rPr>
          <w:rStyle w:val="Style19"/>
          <w:rFonts w:ascii="Times New Roman" w:hAnsi="Times New Roman"/>
          <w:color w:val="00000A"/>
          <w:sz w:val="24"/>
        </w:rPr>
        <w:t>Дата</w:t>
      </w:r>
    </w:p>
    <w:p>
      <w:pPr>
        <w:pStyle w:val="Normal"/>
        <w:spacing w:before="0" w:after="0"/>
        <w:jc w:val="right"/>
        <w:rPr>
          <w:rFonts w:ascii="Times New Roman" w:hAnsi="Times New Roman" w:cs="Arial"/>
          <w:b w:val="false"/>
          <w:b w:val="false"/>
          <w:bCs w:val="false"/>
          <w:color w:val="00000A"/>
          <w:sz w:val="20"/>
          <w:szCs w:val="20"/>
        </w:rPr>
      </w:pPr>
      <w:r>
        <w:rPr>
          <w:rFonts w:cs="Arial" w:ascii="Times New Roman" w:hAnsi="Times New Roman"/>
          <w:b w:val="false"/>
          <w:bCs w:val="false"/>
          <w:color w:val="00000A"/>
          <w:sz w:val="20"/>
          <w:szCs w:val="20"/>
        </w:rPr>
      </w:r>
    </w:p>
    <w:p>
      <w:pPr>
        <w:pStyle w:val="Normal"/>
        <w:spacing w:before="0" w:after="0"/>
        <w:jc w:val="right"/>
        <w:rPr/>
      </w:pPr>
      <w:r>
        <w:rPr>
          <w:rFonts w:cs="Arial" w:ascii="Times New Roman" w:hAnsi="Times New Roman"/>
          <w:b w:val="false"/>
          <w:bCs w:val="false"/>
          <w:color w:val="00000A"/>
          <w:sz w:val="20"/>
          <w:szCs w:val="20"/>
        </w:rPr>
        <w:t>Приложение № 6</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52" w:name="sub_3800"/>
      <w:bookmarkEnd w:id="352"/>
      <w:r>
        <w:rPr>
          <w:rStyle w:val="Style21"/>
          <w:rFonts w:eastAsia="SimSun" w:cs="Times New Roman CYR" w:ascii="Times New Roman CYR" w:hAnsi="Times New Roman CYR"/>
          <w:b w:val="false"/>
          <w:bCs w:val="false"/>
          <w:color w:val="00000A"/>
          <w:sz w:val="20"/>
          <w:szCs w:val="20"/>
          <w:highlight w:val="white"/>
          <w:lang w:val="ru-RU" w:eastAsia="zh-CN" w:bidi="hi-IN"/>
        </w:rPr>
        <w:t>«Колпашевское городское поселение»</w:t>
      </w:r>
    </w:p>
    <w:p>
      <w:pPr>
        <w:pStyle w:val="Style36"/>
        <w:spacing w:before="75" w:after="0"/>
        <w:jc w:val="right"/>
        <w:rPr/>
      </w:pPr>
      <w:r>
        <w:rPr>
          <w:rFonts w:eastAsia="Times New Roman CYR" w:cs="Times New Roman CYR"/>
          <w:color w:val="00000A"/>
          <w:sz w:val="24"/>
        </w:rPr>
        <w:t xml:space="preserve"> </w:t>
      </w:r>
      <w:r>
        <w:rPr>
          <w:rFonts w:eastAsia="Times New Roman CYR" w:cs="Times New Roman CYR" w:ascii="Times New Roman" w:hAnsi="Times New Roman"/>
          <w:color w:val="00000A"/>
          <w:sz w:val="24"/>
          <w:szCs w:val="24"/>
        </w:rPr>
        <w:t>кому:</w:t>
      </w:r>
      <w:r>
        <w:rPr>
          <w:rFonts w:eastAsia="Times New Roman CYR" w:cs="Times New Roman CYR"/>
          <w:color w:val="00000A"/>
          <w:sz w:val="22"/>
        </w:rPr>
        <w:t xml:space="preserve"> _________________________________</w:t>
      </w:r>
    </w:p>
    <w:p>
      <w:pPr>
        <w:pStyle w:val="Style35"/>
        <w:spacing w:before="0" w:after="0"/>
        <w:jc w:val="right"/>
        <w:rPr/>
      </w:pPr>
      <w:r>
        <w:rPr>
          <w:rFonts w:eastAsia="Courier New"/>
          <w:color w:val="00000A"/>
          <w:sz w:val="22"/>
        </w:rPr>
        <w:t xml:space="preserve">                                        </w:t>
      </w:r>
      <w:r>
        <w:rPr>
          <w:color w:val="00000A"/>
          <w:sz w:val="22"/>
        </w:rPr>
        <w:t>(</w:t>
      </w:r>
      <w:r>
        <w:rPr>
          <w:rFonts w:ascii="Times New Roman" w:hAnsi="Times New Roman"/>
          <w:i/>
          <w:iCs/>
          <w:color w:val="00000A"/>
          <w:sz w:val="22"/>
        </w:rPr>
        <w:t>наименование заявителя (фамилия,</w:t>
      </w:r>
    </w:p>
    <w:p>
      <w:pPr>
        <w:pStyle w:val="Style35"/>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 для граждан, полное</w:t>
      </w:r>
    </w:p>
    <w:p>
      <w:pPr>
        <w:pStyle w:val="Style35"/>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организации, фамилия,</w:t>
      </w:r>
    </w:p>
    <w:p>
      <w:pPr>
        <w:pStyle w:val="Style35"/>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руководителя - для</w:t>
      </w:r>
    </w:p>
    <w:p>
      <w:pPr>
        <w:pStyle w:val="Style35"/>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юридических лиц),</w:t>
      </w:r>
    </w:p>
    <w:p>
      <w:pPr>
        <w:pStyle w:val="Style35"/>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w:t>
      </w:r>
    </w:p>
    <w:p>
      <w:pPr>
        <w:pStyle w:val="Style35"/>
        <w:spacing w:before="0" w:after="0"/>
        <w:jc w:val="right"/>
        <w:rPr/>
      </w:pPr>
      <w:r>
        <w:rPr>
          <w:rFonts w:eastAsia="Courier New"/>
          <w:color w:val="00000A"/>
          <w:sz w:val="22"/>
        </w:rPr>
        <w:t xml:space="preserve">                                         </w:t>
      </w:r>
      <w:r>
        <w:rPr>
          <w:rFonts w:ascii="Times New Roman" w:hAnsi="Times New Roman"/>
          <w:i/>
          <w:iCs/>
          <w:color w:val="00000A"/>
          <w:sz w:val="22"/>
        </w:rPr>
        <w:t>его почтовый индекс и адрес,</w:t>
      </w:r>
    </w:p>
    <w:p>
      <w:pPr>
        <w:pStyle w:val="Style35"/>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6"/>
        <w:spacing w:before="75" w:after="0"/>
        <w:jc w:val="both"/>
        <w:rPr>
          <w:rFonts w:ascii="Times New Roman CYR" w:hAnsi="Times New Roman CYR" w:eastAsia="Times New Roman CYR" w:cs="Times New Roman CYR"/>
          <w:color w:val="00000A"/>
          <w:sz w:val="24"/>
          <w:szCs w:val="24"/>
          <w:lang w:val="ru-RU" w:eastAsia="zh-CN" w:bidi="hi-IN"/>
        </w:rPr>
      </w:pPr>
      <w:r>
        <w:rPr>
          <w:rFonts w:eastAsia="Times New Roman CYR" w:cs="Times New Roman CYR"/>
          <w:color w:val="00000A"/>
          <w:sz w:val="24"/>
          <w:szCs w:val="24"/>
          <w:lang w:val="ru-RU" w:eastAsia="zh-CN" w:bidi="hi-IN"/>
        </w:rPr>
      </w:r>
    </w:p>
    <w:p>
      <w:pPr>
        <w:pStyle w:val="1"/>
        <w:numPr>
          <w:ilvl w:val="0"/>
          <w:numId w:val="1"/>
        </w:numPr>
        <w:bidi w:val="0"/>
        <w:spacing w:lineRule="auto" w:line="240" w:before="0" w:after="0"/>
        <w:ind w:left="0" w:right="0" w:hanging="0"/>
        <w:jc w:val="left"/>
        <w:rPr/>
      </w:pPr>
      <w:r>
        <w:rPr>
          <w:b w:val="false"/>
          <w:bCs w:val="false"/>
          <w:color w:val="00000A"/>
          <w:sz w:val="24"/>
        </w:rPr>
        <w:t xml:space="preserve">О приостановлении рассмотрения </w:t>
      </w:r>
    </w:p>
    <w:p>
      <w:pPr>
        <w:pStyle w:val="1"/>
        <w:numPr>
          <w:ilvl w:val="0"/>
          <w:numId w:val="1"/>
        </w:numPr>
        <w:bidi w:val="0"/>
        <w:spacing w:lineRule="auto" w:line="240" w:before="0" w:after="0"/>
        <w:ind w:left="0" w:right="0" w:hanging="0"/>
        <w:jc w:val="left"/>
        <w:rPr/>
      </w:pPr>
      <w:r>
        <w:rPr>
          <w:b w:val="false"/>
          <w:bCs w:val="false"/>
          <w:color w:val="00000A"/>
          <w:sz w:val="24"/>
        </w:rPr>
        <w:t xml:space="preserve">заявления об утверждении схемы </w:t>
      </w:r>
    </w:p>
    <w:p>
      <w:pPr>
        <w:pStyle w:val="1"/>
        <w:numPr>
          <w:ilvl w:val="0"/>
          <w:numId w:val="1"/>
        </w:numPr>
        <w:bidi w:val="0"/>
        <w:spacing w:lineRule="auto" w:line="240" w:before="0" w:after="0"/>
        <w:ind w:left="0" w:right="0" w:hanging="0"/>
        <w:jc w:val="left"/>
        <w:rPr/>
      </w:pPr>
      <w:r>
        <w:rPr>
          <w:b w:val="false"/>
          <w:bCs w:val="false"/>
          <w:color w:val="00000A"/>
          <w:sz w:val="24"/>
        </w:rPr>
        <w:t xml:space="preserve">расположения земельного участка </w:t>
      </w:r>
    </w:p>
    <w:p>
      <w:pPr>
        <w:pStyle w:val="1"/>
        <w:numPr>
          <w:ilvl w:val="0"/>
          <w:numId w:val="1"/>
        </w:numPr>
        <w:bidi w:val="0"/>
        <w:spacing w:lineRule="auto" w:line="240" w:before="0" w:after="0"/>
        <w:ind w:left="0" w:right="0" w:hanging="0"/>
        <w:jc w:val="left"/>
        <w:rPr/>
      </w:pPr>
      <w:r>
        <w:rPr>
          <w:b w:val="false"/>
          <w:bCs w:val="false"/>
          <w:color w:val="00000A"/>
          <w:sz w:val="24"/>
        </w:rPr>
        <w:t>на кадастровом плане территории</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Рассмотрев заявление от ___________ №___________ (Заявитель: ___________) и приложенные к нему документы, сообщаю, что на рассмотрении Администрации Колпашевского городского поселения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spacing w:before="0" w:after="0"/>
        <w:ind w:left="0" w:right="0" w:firstLine="709"/>
        <w:jc w:val="both"/>
        <w:rPr/>
      </w:pPr>
      <w:r>
        <w:rPr>
          <w:rStyle w:val="Style19"/>
          <w:rFonts w:ascii="Times New Roman" w:hAnsi="Times New Roman"/>
          <w:color w:val="00000A"/>
          <w:sz w:val="24"/>
          <w:szCs w:val="24"/>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Дополнительно информируем:</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Style35"/>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   _________   _________________________________________</w:t>
      </w:r>
    </w:p>
    <w:p>
      <w:pPr>
        <w:pStyle w:val="Style35"/>
        <w:spacing w:before="0" w:after="0"/>
        <w:ind w:left="0" w:right="0" w:firstLine="709"/>
        <w:rPr/>
      </w:pPr>
      <w:r>
        <w:rPr>
          <w:rFonts w:eastAsia="Courier New" w:ascii="Times New Roman" w:hAnsi="Times New Roman"/>
          <w:color w:val="00000A"/>
          <w:sz w:val="24"/>
          <w:szCs w:val="24"/>
        </w:rPr>
        <w:t xml:space="preserve"> </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(должность)           (подпись)         (фамилия, имя, отчество (последнее -при наличии))</w:t>
      </w:r>
    </w:p>
    <w:p>
      <w:pPr>
        <w:pStyle w:val="Style35"/>
        <w:spacing w:before="0" w:after="0"/>
        <w:ind w:left="0" w:right="0" w:firstLine="709"/>
        <w:rPr/>
      </w:pPr>
      <w:r>
        <w:rPr>
          <w:rFonts w:eastAsia="Courier New" w:ascii="Times New Roman" w:hAnsi="Times New Roman"/>
          <w:color w:val="00000A"/>
          <w:sz w:val="24"/>
          <w:szCs w:val="24"/>
        </w:rPr>
        <w:t xml:space="preserve">                                             </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pPr>
      <w:r>
        <w:rPr>
          <w:rFonts w:cs="Arial" w:ascii="Times New Roman" w:hAnsi="Times New Roman"/>
          <w:b w:val="false"/>
          <w:bCs w:val="false"/>
          <w:color w:val="00000A"/>
          <w:sz w:val="20"/>
          <w:szCs w:val="20"/>
        </w:rPr>
        <w:t>Приложение №7</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находящегося в муниципальной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собственности, 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муниципального образования </w:t>
      </w:r>
    </w:p>
    <w:p>
      <w:pPr>
        <w:pStyle w:val="Normal"/>
        <w:spacing w:before="0" w:after="0"/>
        <w:ind w:left="0" w:right="0" w:firstLine="850"/>
        <w:contextualSpacing/>
        <w:jc w:val="right"/>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Style w:val="Style21"/>
          <w:rFonts w:eastAsia="SimSun" w:cs="Times New Roman CYR" w:ascii="Times New Roman CYR" w:hAnsi="Times New Roman CYR"/>
          <w:b w:val="false"/>
          <w:bCs w:val="false"/>
          <w:i w:val="false"/>
          <w:strike w:val="false"/>
          <w:dstrike w:val="false"/>
          <w:color w:val="00000A"/>
          <w:sz w:val="20"/>
          <w:szCs w:val="20"/>
          <w:highlight w:val="white"/>
          <w:u w:val="none"/>
          <w:lang w:val="ru-RU" w:eastAsia="zh-CN" w:bidi="hi-IN"/>
        </w:rPr>
        <w:t>«Колпашевское городское поселение»</w:t>
      </w:r>
    </w:p>
    <w:p>
      <w:pPr>
        <w:pStyle w:val="Normal"/>
        <w:spacing w:before="0" w:after="0"/>
        <w:ind w:left="0" w:right="0" w:firstLine="850"/>
        <w:contextualSpacing/>
        <w:jc w:val="right"/>
        <w:rPr>
          <w:rStyle w:val="Style21"/>
          <w:rFonts w:ascii="Times New Roman CYR" w:hAnsi="Times New Roman CYR" w:eastAsia="SimSun" w:cs="Times New Roman CYR"/>
          <w:b w:val="false"/>
          <w:b w:val="false"/>
          <w:bCs w:val="false"/>
          <w:color w:val="00000A"/>
          <w:sz w:val="20"/>
          <w:szCs w:val="20"/>
          <w:highlight w:val="white"/>
        </w:rPr>
      </w:pPr>
      <w:r>
        <w:rPr>
          <w:rFonts w:eastAsia="SimSun" w:cs="Times New Roman CYR" w:ascii="Times New Roman CYR" w:hAnsi="Times New Roman CYR"/>
          <w:b w:val="false"/>
          <w:bCs w:val="false"/>
          <w:color w:val="00000A"/>
          <w:sz w:val="20"/>
          <w:szCs w:val="20"/>
          <w:highlight w:val="white"/>
        </w:rPr>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r>
        <w:rPr>
          <w:rFonts w:cs="Times New Roman" w:ascii="Times New Roman" w:hAnsi="Times New Roman"/>
          <w:b/>
          <w:i w:val="false"/>
          <w:strike w:val="false"/>
          <w:dstrike w:val="false"/>
          <w:color w:val="000000"/>
          <w:sz w:val="24"/>
          <w:szCs w:val="24"/>
          <w:u w:val="none"/>
          <w:lang w:val="ru-RU"/>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w:t>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bookmarkStart w:id="353" w:name="__DdeLink__3375_4263681409"/>
      <w:bookmarkEnd w:id="353"/>
      <w:r>
        <w:rPr>
          <w:rFonts w:cs="Times New Roman" w:ascii="Times New Roman" w:hAnsi="Times New Roman"/>
          <w:b/>
          <w:i w:val="false"/>
          <w:strike w:val="false"/>
          <w:dstrike w:val="false"/>
          <w:color w:val="000000"/>
          <w:sz w:val="24"/>
          <w:szCs w:val="24"/>
          <w:u w:val="none"/>
          <w:lang w:val="ru-RU"/>
        </w:rPr>
        <w:t>подразделений и организаций, участвующих в предоставлении муниципальной услуги</w:t>
      </w:r>
    </w:p>
    <w:p>
      <w:pPr>
        <w:pStyle w:val="Normal"/>
        <w:widowControl w:val="false"/>
        <w:bidi w:val="0"/>
        <w:spacing w:lineRule="auto" w:line="276" w:before="0" w:after="0"/>
        <w:ind w:left="0" w:right="0" w:firstLine="709"/>
        <w:jc w:val="both"/>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Fonts w:eastAsia="SimSun" w:cs="Times New Roman" w:ascii="Times New Roman" w:hAnsi="Times New Roman"/>
          <w:b w:val="false"/>
          <w:i w:val="false"/>
          <w:strike w:val="false"/>
          <w:dstrike w:val="false"/>
          <w:color w:val="000000"/>
          <w:sz w:val="24"/>
          <w:szCs w:val="24"/>
          <w:u w:val="none"/>
          <w:lang w:val="ru-RU" w:eastAsia="zh-CN" w:bidi="hi-IN"/>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1. Администрация Колпашевского городского поселения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Место нахождения Администрации Колпашевского городского поселения: г.Колпашево, ул.Победы, 5.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График работы Администрации Колпашевского городского поселения</w:t>
      </w:r>
      <w:r>
        <w:rPr>
          <w:rFonts w:cs="Times New Roman" w:ascii="Times New Roman" w:hAnsi="Times New Roman"/>
          <w:b w:val="false"/>
          <w:i/>
          <w:strike w:val="false"/>
          <w:dstrike w:val="false"/>
          <w:color w:val="000000"/>
          <w:sz w:val="24"/>
          <w:szCs w:val="24"/>
          <w:u w:val="none"/>
          <w:lang w:val="ru-RU"/>
        </w:rPr>
        <w:t>:</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Администрации Колпашевского городского поселения:</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Администрации Колпашевского городского поселения: 636460, Томская область, г.Колпашево, ул.Победы, 5.</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Контактный телефон: 5-35-24</w:t>
      </w:r>
      <w:r>
        <w:rPr>
          <w:rFonts w:cs="Times New Roman" w:ascii="Times New Roman" w:hAnsi="Times New Roman"/>
          <w:b w:val="false"/>
          <w:i/>
          <w:strike w:val="false"/>
          <w:dstrike w:val="false"/>
          <w:color w:val="000000"/>
          <w:sz w:val="24"/>
          <w:szCs w:val="24"/>
          <w:u w:val="none"/>
          <w:lang w:val="ru-RU"/>
        </w:rPr>
        <w:t>.</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Официальный сайт органа местного самоуправления Администрации Колпашевского городского поселения: http//kolpsite.ru/.</w:t>
      </w:r>
    </w:p>
    <w:p>
      <w:pPr>
        <w:pStyle w:val="Normal"/>
        <w:widowControl w:val="false"/>
        <w:tabs>
          <w:tab w:val="left" w:pos="1988" w:leader="none"/>
        </w:tabs>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Адрес электронной почты Администрации Колпашевского городского поселения: kolpash@tomsk.gov.ru.</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2. Отдел, ответственный за предоставление муниципальной услуги.</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 xml:space="preserve">Место нахождения отдела: Колпашевское городское поселение </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отдела:</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отделе:</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отдела: 636460, Томская область, г.Колпашево,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Контактный телефон: 5-62-21.</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3. Многофункциональный центр предоставления государственных и муниципальных услуг</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Место нахождения Томского областного многофункционального центра по предоставлению государственных и муниципальных услуг: г.Колпашево, ул.Л.Толстого,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МФЦ:</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9.00 до 13.00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МФЦ:</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636460, Томская область, Колпашевский район,                 г. Колпашево, ул. 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Телефон Call-центра: 5-64-44</w:t>
      </w:r>
    </w:p>
    <w:p>
      <w:pPr>
        <w:sectPr>
          <w:type w:val="nextPage"/>
          <w:pgSz w:w="11906" w:h="16838"/>
          <w:pgMar w:left="1701" w:right="567" w:header="0" w:top="850" w:footer="0" w:bottom="850" w:gutter="0"/>
          <w:pgNumType w:fmt="decimal"/>
          <w:formProt w:val="false"/>
          <w:textDirection w:val="lrTb"/>
          <w:docGrid w:type="default" w:linePitch="312" w:charSpace="4294965247"/>
        </w:sectPr>
        <w:pStyle w:val="Normal"/>
        <w:bidi w:val="0"/>
        <w:spacing w:lineRule="auto" w:line="276" w:before="0" w:after="0"/>
        <w:ind w:left="0" w:right="0" w:firstLine="709"/>
        <w:jc w:val="both"/>
        <w:rPr/>
      </w:pPr>
      <w:r>
        <w:rPr>
          <w:rStyle w:val="Style19"/>
          <w:rFonts w:cs="Times New Roman" w:ascii="Times New Roman" w:hAnsi="Times New Roman"/>
          <w:b w:val="false"/>
          <w:i w:val="false"/>
          <w:strike w:val="false"/>
          <w:dstrike w:val="false"/>
          <w:color w:val="000000"/>
          <w:sz w:val="24"/>
          <w:szCs w:val="24"/>
          <w:u w:val="none"/>
          <w:lang w:val="ru-RU"/>
        </w:rPr>
        <w:t>Официальный сайт МФЦ</w:t>
      </w:r>
      <w:r>
        <w:rPr>
          <w:rStyle w:val="Style19"/>
          <w:rFonts w:cs="Times New Roman" w:ascii="Times New Roman" w:hAnsi="Times New Roman"/>
          <w:b w:val="false"/>
          <w:i/>
          <w:strike w:val="false"/>
          <w:dstrike w:val="false"/>
          <w:color w:val="000000"/>
          <w:sz w:val="24"/>
          <w:szCs w:val="24"/>
          <w:u w:val="none"/>
          <w:lang w:val="ru-RU"/>
        </w:rPr>
        <w:t xml:space="preserve">: </w:t>
      </w:r>
      <w:r>
        <w:rPr>
          <w:rStyle w:val="Style19"/>
          <w:rFonts w:cs="Times New Roman" w:ascii="Times New Roman" w:hAnsi="Times New Roman"/>
          <w:b w:val="false"/>
          <w:i w:val="false"/>
          <w:strike w:val="false"/>
          <w:dstrike w:val="false"/>
          <w:color w:val="000000"/>
          <w:sz w:val="24"/>
          <w:szCs w:val="24"/>
          <w:u w:val="none"/>
          <w:lang w:val="ru-RU"/>
        </w:rPr>
        <w:t>aak@mfc.tomsk.ru.</w:t>
      </w:r>
    </w:p>
    <w:p>
      <w:pPr>
        <w:pStyle w:val="Normal"/>
        <w:spacing w:before="0" w:after="0"/>
        <w:jc w:val="right"/>
        <w:rPr/>
      </w:pPr>
      <w:r>
        <w:rPr>
          <w:rFonts w:cs="Arial" w:ascii="Times New Roman" w:hAnsi="Times New Roman"/>
          <w:b w:val="false"/>
          <w:bCs w:val="false"/>
          <w:color w:val="00000A"/>
          <w:sz w:val="20"/>
          <w:szCs w:val="20"/>
        </w:rPr>
        <w:t>Приложение №8</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lang w:val="ru-RU" w:eastAsia="zh-CN" w:bidi="hi-IN"/>
        </w:rPr>
        <w:t xml:space="preserve">Предоставление земельного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lang w:val="ru-RU" w:eastAsia="zh-CN" w:bidi="hi-IN"/>
        </w:rPr>
        <w:t>не разграничена,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00000A"/>
          <w:sz w:val="20"/>
          <w:szCs w:val="20"/>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54" w:name="sub_3900"/>
      <w:bookmarkEnd w:id="354"/>
      <w:r>
        <w:rPr>
          <w:rStyle w:val="Style21"/>
          <w:rFonts w:eastAsia="SimSun" w:cs="Times New Roman CYR" w:ascii="Times New Roman CYR" w:hAnsi="Times New Roman CYR"/>
          <w:b w:val="false"/>
          <w:bCs w:val="false"/>
          <w:color w:val="00000A"/>
          <w:sz w:val="20"/>
          <w:szCs w:val="20"/>
          <w:highlight w:val="white"/>
          <w:lang w:val="ru-RU" w:eastAsia="zh-CN" w:bidi="hi-IN"/>
        </w:rPr>
        <w:t>«Колпашевское городское поселение»</w:t>
      </w:r>
    </w:p>
    <w:p>
      <w:pPr>
        <w:pStyle w:val="1"/>
        <w:numPr>
          <w:ilvl w:val="0"/>
          <w:numId w:val="1"/>
        </w:numPr>
        <w:spacing w:before="108" w:after="108"/>
        <w:jc w:val="center"/>
        <w:rPr/>
      </w:pPr>
      <w:r>
        <w:rPr>
          <w:b/>
          <w:color w:val="00000A"/>
          <w:sz w:val="24"/>
        </w:rPr>
        <w:t>Состав, последовательность и сроки выполнения административных процедур (действий) при предоставлении муниципальной услуги</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15255"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Основание для начала административной процедуры</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Содержание административных действий</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Срок выполнения административных действий</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ответственное за выполнение административного действия</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Место выполнения административного действия/используемая информационная система</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Критерии принятия решения</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Результат административного действия, способ фиксации</w:t>
            </w:r>
          </w:p>
        </w:tc>
      </w:tr>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7</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55" w:name="sub_3801"/>
            <w:bookmarkStart w:id="356" w:name="sub_3801"/>
            <w:bookmarkEnd w:id="356"/>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 Проверка документов и регистрация заявления</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Поступление заявления и документов для предоставления муниципальной услуги в Уполномоченный орган</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Прием и проверка комплектности документов на наличие/отсутствие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заявления и документов в ГИС (присвоение номера и датирование); назначение должностного лица, ответственного за предоставление</w:t>
            </w:r>
          </w:p>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муниципальной услуги, и передача ему документов</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В случае выявления оснований для отказа в приеме документов, направление заявителю в электронной форме в личный кабинет на </w:t>
            </w:r>
            <w:r>
              <w:rPr>
                <w:rStyle w:val="Style21"/>
                <w:b w:val="false"/>
                <w:color w:val="00000A"/>
                <w:sz w:val="24"/>
              </w:rPr>
              <w:t>ЕПГУ</w:t>
            </w:r>
            <w:r>
              <w:rPr>
                <w:color w:val="00000A"/>
                <w:sz w:val="24"/>
              </w:rPr>
              <w:t xml:space="preserve"> решения об отказе в приеме документов, необходимых для предоставления муниципальной услуги</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Pr>
                <w:rStyle w:val="Style21"/>
                <w:b w:val="false"/>
                <w:color w:val="00000A"/>
                <w:sz w:val="24"/>
              </w:rPr>
              <w:t>ЕПГУ</w:t>
            </w:r>
            <w:r>
              <w:rPr>
                <w:color w:val="00000A"/>
                <w:sz w:val="24"/>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В случае отсутствия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 регистрация заявления в электронной базе данных по учету документов</w:t>
            </w:r>
          </w:p>
        </w:tc>
        <w:tc>
          <w:tcPr>
            <w:tcW w:w="167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регистрацию корреспонденции</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Проверка заявления и документов представленных для получения муниципальной услуги</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r>
              <w:rPr>
                <w:rStyle w:val="Style21"/>
                <w:b w:val="false"/>
                <w:color w:val="00000A"/>
                <w:sz w:val="24"/>
              </w:rPr>
              <w:t>Приложению №8</w:t>
            </w:r>
            <w:r>
              <w:rPr>
                <w:color w:val="00000A"/>
                <w:sz w:val="24"/>
              </w:rPr>
              <w:t xml:space="preserve"> к Административному регламенту</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jc w:val="left"/>
              <w:rPr/>
            </w:pPr>
            <w:r>
              <w:rPr>
                <w:color w:val="00000A"/>
                <w:sz w:val="24"/>
              </w:rPr>
              <w:t xml:space="preserve">наличие/отсутствие оснований для отказа в приеме документов, предусмотренных </w:t>
            </w:r>
            <w:r>
              <w:rPr>
                <w:rStyle w:val="Style21"/>
                <w:b w:val="false"/>
                <w:color w:val="00000A"/>
                <w:sz w:val="24"/>
              </w:rPr>
              <w:t>пунктом 2.13</w:t>
            </w:r>
          </w:p>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w:t>
            </w:r>
          </w:p>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регламента</w:t>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Style36"/>
        <w:spacing w:before="75" w:after="0"/>
        <w:jc w:val="both"/>
        <w:rPr>
          <w:rFonts w:ascii="Times New Roman CYR" w:hAnsi="Times New Roman CYR" w:eastAsia="SimSun" w:cs="Mangal"/>
          <w:color w:val="00000A"/>
          <w:sz w:val="24"/>
          <w:szCs w:val="24"/>
          <w:lang w:val="ru-RU" w:eastAsia="zh-CN" w:bidi="hi-IN"/>
        </w:rPr>
      </w:pPr>
      <w:r>
        <w:rPr>
          <w:rFonts w:eastAsia="SimSun" w:cs="Mangal"/>
          <w:color w:val="00000A"/>
          <w:sz w:val="24"/>
          <w:szCs w:val="24"/>
          <w:lang w:val="ru-RU" w:eastAsia="zh-CN" w:bidi="hi-IN"/>
        </w:rPr>
      </w:r>
    </w:p>
    <w:tbl>
      <w:tblPr>
        <w:tblW w:w="15255"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57" w:name="sub_3802"/>
            <w:bookmarkStart w:id="358" w:name="sub_3802"/>
            <w:bookmarkEnd w:id="358"/>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 Получение сведений посредством СМЭВ</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направление межведомственных запросов в органы и организации, указанные в </w:t>
            </w:r>
            <w:r>
              <w:rPr>
                <w:rStyle w:val="Style21"/>
                <w:b w:val="false"/>
                <w:color w:val="00000A"/>
                <w:sz w:val="24"/>
              </w:rPr>
              <w:t>пункте 2.3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заявления и документов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направление межведомственного запроса в органы (организации), предоставляющие документы (сведения), предусмотренные </w:t>
            </w:r>
            <w:r>
              <w:rPr>
                <w:rStyle w:val="Style21"/>
                <w:b w:val="false"/>
                <w:color w:val="00000A"/>
                <w:sz w:val="24"/>
              </w:rPr>
              <w:t>пунктом 2.11</w:t>
            </w:r>
            <w:r>
              <w:rPr>
                <w:color w:val="00000A"/>
                <w:sz w:val="24"/>
              </w:rPr>
              <w:t xml:space="preserve"> Административного регламента, в том числе с использованием СМЭВ</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ответов на межведомственные запросы, формирование полного комплекта документов</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документов (сведений), необходимых для предоставления муниципальной услуги</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59" w:name="sub_3803"/>
            <w:bookmarkStart w:id="360" w:name="sub_3803"/>
            <w:bookmarkEnd w:id="360"/>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 Рассмотрение документов и сведений</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Проведение соответствия документов и сведений требованиям нормативных правовых актов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получения межведомственных запросов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основания отказа в предоставлении муниципальной услуги, предусмотренные </w:t>
            </w:r>
            <w:r>
              <w:rPr>
                <w:rStyle w:val="Style21"/>
                <w:b w:val="false"/>
                <w:color w:val="00000A"/>
                <w:sz w:val="24"/>
              </w:rPr>
              <w:t>пунктами 2.17</w:t>
            </w:r>
            <w:r>
              <w:rPr>
                <w:color w:val="00000A"/>
                <w:sz w:val="24"/>
              </w:rPr>
              <w:t xml:space="preserve">, </w:t>
            </w:r>
            <w:r>
              <w:rPr>
                <w:rStyle w:val="Style21"/>
                <w:b w:val="false"/>
                <w:color w:val="00000A"/>
                <w:sz w:val="24"/>
              </w:rPr>
              <w:t>2.19</w:t>
            </w:r>
            <w:r>
              <w:rPr>
                <w:color w:val="00000A"/>
                <w:sz w:val="24"/>
              </w:rPr>
              <w:t xml:space="preserve"> Административного регламента</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61" w:name="sub_3804"/>
            <w:bookmarkStart w:id="362" w:name="sub_3804"/>
            <w:bookmarkEnd w:id="362"/>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 Принятие решения</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Принятие решения о предоставления муниципальной услуги или об отказе в предоставлении услуги</w:t>
            </w:r>
          </w:p>
        </w:tc>
        <w:tc>
          <w:tcPr>
            <w:tcW w:w="16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15 рабочих дней</w:t>
            </w:r>
          </w:p>
        </w:tc>
        <w:tc>
          <w:tcPr>
            <w:tcW w:w="20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Результат предоставления муниципальной услуги по форме приведенной в </w:t>
            </w:r>
            <w:r>
              <w:rPr>
                <w:rStyle w:val="Style21"/>
                <w:b w:val="false"/>
                <w:color w:val="00000A"/>
                <w:sz w:val="24"/>
              </w:rPr>
              <w:t>приложении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 подписанные усиленной </w:t>
            </w:r>
            <w:r>
              <w:rPr>
                <w:rStyle w:val="Style21"/>
                <w:b w:val="false"/>
                <w:color w:val="00000A"/>
                <w:sz w:val="24"/>
              </w:rPr>
              <w:t>квалифицированной подписью</w:t>
            </w:r>
          </w:p>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руководителем Уполномоченного органа или иного уполномоченного им лица</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Формирование решения о предоставлении муниципальной услуги или об отказе в предоставлении муниципальной услуги</w:t>
            </w:r>
          </w:p>
        </w:tc>
        <w:tc>
          <w:tcPr>
            <w:tcW w:w="16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63" w:name="sub_3805"/>
            <w:bookmarkStart w:id="364" w:name="sub_3805"/>
            <w:bookmarkEnd w:id="364"/>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 Выдача результата</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результата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после окончания процедуры принятия решения (в общий срок предоставления муниципальной услуги не включается)</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конечном результате предоставления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Направление в многофункциональный центр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подписанного усиленной </w:t>
            </w:r>
            <w:r>
              <w:rPr>
                <w:rStyle w:val="Style21"/>
                <w:b w:val="false"/>
                <w:color w:val="00000A"/>
                <w:sz w:val="24"/>
              </w:rPr>
              <w:t>квалифицированной электронной подписью</w:t>
            </w:r>
            <w:r>
              <w:rPr>
                <w:color w:val="00000A"/>
                <w:sz w:val="24"/>
              </w:rPr>
              <w:t xml:space="preserve"> уполномоченного должностного лица Уполномоченного органа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сроки, установленные соглашением о взаимодействии между Уполномоченным органом и многофункциональным центром</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орган)/АИС МФЦ</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Направление заявителю результата предоставления муниципальной услуги в личный кабинет на </w:t>
            </w:r>
            <w:hyperlink r:id="rId5">
              <w:r>
                <w:rPr>
                  <w:rStyle w:val="Style21"/>
                  <w:b w:val="false"/>
                  <w:color w:val="00000A"/>
                  <w:sz w:val="24"/>
                </w:rPr>
                <w:t>ЕПГУ</w:t>
              </w:r>
            </w:hyperlink>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результата предоставления муниципальной услуги</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Результат муниципальной услуги, направленный заявителю на личный кабинет на </w:t>
            </w:r>
            <w:r>
              <w:rPr>
                <w:rStyle w:val="Style21"/>
                <w:b w:val="false"/>
                <w:color w:val="00000A"/>
                <w:sz w:val="24"/>
              </w:rPr>
              <w:t>ЕПГУ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65" w:name="sub_3806"/>
            <w:bookmarkStart w:id="366" w:name="sub_3806"/>
            <w:bookmarkEnd w:id="366"/>
            <w:r>
              <w:rPr>
                <w:rFonts w:eastAsia="Times New Roman" w:cs="Times New Roman CYR"/>
                <w:color w:val="00000A"/>
                <w:sz w:val="24"/>
                <w:szCs w:val="22"/>
                <w:lang w:val="ru-RU" w:eastAsia="ru-RU" w:bidi="ar-SA"/>
              </w:rPr>
            </w:r>
          </w:p>
          <w:p>
            <w:pPr>
              <w:pStyle w:val="Style38"/>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 Внесение результата муниципальной услуги в реестр решений</w:t>
            </w:r>
          </w:p>
          <w:p>
            <w:pPr>
              <w:pStyle w:val="Style38"/>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результате предоставления муниципальной услуги,</w:t>
            </w:r>
          </w:p>
          <w:p>
            <w:pPr>
              <w:pStyle w:val="Style37"/>
              <w:spacing w:before="0" w:after="0"/>
              <w:jc w:val="left"/>
              <w:rPr/>
            </w:pPr>
            <w:r>
              <w:rPr>
                <w:color w:val="00000A"/>
                <w:sz w:val="24"/>
              </w:rPr>
              <w:t xml:space="preserve">указанном в </w:t>
            </w:r>
            <w:r>
              <w:rPr>
                <w:rStyle w:val="Style21"/>
                <w:b w:val="false"/>
                <w:color w:val="00000A"/>
                <w:sz w:val="24"/>
              </w:rPr>
              <w:t>пунктах 2.5</w:t>
            </w:r>
            <w:r>
              <w:rPr>
                <w:color w:val="00000A"/>
                <w:sz w:val="24"/>
              </w:rPr>
              <w:t xml:space="preserve">, </w:t>
            </w:r>
            <w:r>
              <w:rPr>
                <w:rStyle w:val="Style21"/>
                <w:b w:val="false"/>
                <w:color w:val="00000A"/>
                <w:sz w:val="24"/>
              </w:rPr>
              <w:t>2.6</w:t>
            </w:r>
          </w:p>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 регламента, в реестр решений</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jc w:val="left"/>
              <w:rPr/>
            </w:pPr>
            <w:r>
              <w:rPr>
                <w:color w:val="00000A"/>
                <w:sz w:val="24"/>
              </w:rPr>
              <w:t xml:space="preserve">Результат предоставления (государственной) муниципальной услуги, указанный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внесен в реестр</w:t>
            </w:r>
          </w:p>
        </w:tc>
      </w:tr>
    </w:tbl>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color w:val="00000A"/>
        </w:rPr>
        <w:t xml:space="preserve">                                                                                                                                   </w:t>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pPr>
      <w:r>
        <w:rPr>
          <w:color w:val="00000A"/>
        </w:rPr>
        <w:t xml:space="preserve">                                                                                                                  </w:t>
      </w:r>
    </w:p>
    <w:sectPr>
      <w:type w:val="nextPage"/>
      <w:pgSz w:w="16838" w:h="11906"/>
      <w:pgMar w:left="800" w:right="80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Normal"/>
    <w:qFormat/>
    <w:pPr>
      <w:spacing w:before="108" w:after="108"/>
      <w:jc w:val="center"/>
      <w:outlineLvl w:val="0"/>
    </w:pPr>
    <w:rPr>
      <w:rFonts w:ascii="Times New Roman CYR" w:hAnsi="Times New Roman CYR" w:cs="Times New Roman CYR"/>
      <w:b/>
      <w:color w:val="26282F"/>
      <w:sz w:val="24"/>
    </w:rPr>
  </w:style>
  <w:style w:type="paragraph" w:styleId="6">
    <w:name w:val="Heading 6"/>
    <w:basedOn w:val="Normal"/>
    <w:next w:val="Normal"/>
    <w:qFormat/>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locked/>
    <w:rsid w:val="009e5adb"/>
    <w:rPr>
      <w:rFonts w:cs="Times New Roman"/>
    </w:rPr>
  </w:style>
  <w:style w:type="character" w:styleId="Style13" w:customStyle="1">
    <w:name w:val="Нижний колонтитул Знак"/>
    <w:basedOn w:val="DefaultParagraphFont"/>
    <w:link w:val="a5"/>
    <w:uiPriority w:val="99"/>
    <w:qFormat/>
    <w:locked/>
    <w:rsid w:val="009e5adb"/>
    <w:rPr>
      <w:rFonts w:cs="Times New Roman"/>
    </w:rPr>
  </w:style>
  <w:style w:type="character" w:styleId="Style14">
    <w:name w:val="Интернет-ссылка"/>
    <w:basedOn w:val="DefaultParagraphFont"/>
    <w:uiPriority w:val="99"/>
    <w:unhideWhenUsed/>
    <w:rsid w:val="000a2830"/>
    <w:rPr>
      <w:rFonts w:cs="Times New Roman"/>
      <w:color w:val="0563C1"/>
      <w:u w:val="single"/>
      <w:lang w:val="zxx" w:eastAsia="zxx" w:bidi="zxx"/>
    </w:rPr>
  </w:style>
  <w:style w:type="character" w:styleId="Style15" w:customStyle="1">
    <w:name w:val="Текст выноски Знак"/>
    <w:basedOn w:val="DefaultParagraphFont"/>
    <w:link w:val="a8"/>
    <w:uiPriority w:val="99"/>
    <w:semiHidden/>
    <w:qFormat/>
    <w:rsid w:val="00da0a3b"/>
    <w:rPr>
      <w:rFonts w:ascii="Segoe UI" w:hAnsi="Segoe UI" w:cs="Segoe UI"/>
      <w:sz w:val="18"/>
      <w:szCs w:val="18"/>
    </w:rPr>
  </w:style>
  <w:style w:type="character" w:styleId="Style16" w:customStyle="1">
    <w:name w:val="Текст сноски Знак"/>
    <w:basedOn w:val="DefaultParagraphFont"/>
    <w:link w:val="1"/>
    <w:uiPriority w:val="99"/>
    <w:semiHidden/>
    <w:qFormat/>
    <w:rsid w:val="00193563"/>
    <w:rPr>
      <w:rFonts w:ascii="Times New Roman" w:hAnsi="Times New Roman" w:cs="Times New Roman"/>
      <w:sz w:val="20"/>
      <w:szCs w:val="20"/>
    </w:rPr>
  </w:style>
  <w:style w:type="character" w:styleId="Footnotereference">
    <w:name w:val="footnote reference"/>
    <w:basedOn w:val="DefaultParagraphFont"/>
    <w:uiPriority w:val="99"/>
    <w:qFormat/>
    <w:rsid w:val="00193563"/>
    <w:rPr>
      <w:vertAlign w:val="superscript"/>
    </w:rPr>
  </w:style>
  <w:style w:type="character" w:styleId="11" w:customStyle="1">
    <w:name w:val="Текст сноски Знак1"/>
    <w:basedOn w:val="DefaultParagraphFont"/>
    <w:link w:val="aa"/>
    <w:uiPriority w:val="99"/>
    <w:semiHidden/>
    <w:qFormat/>
    <w:rsid w:val="00193563"/>
    <w:rPr>
      <w:rFonts w:cs="Times New Roman"/>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Цветовое выделение для Текст"/>
    <w:qFormat/>
    <w:rPr>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20">
    <w:name w:val="Посещённая гиперссылка"/>
    <w:rPr>
      <w:color w:val="800080"/>
      <w:u w:val="single"/>
      <w:lang w:val="zxx" w:eastAsia="zxx" w:bidi="zxx"/>
    </w:rPr>
  </w:style>
  <w:style w:type="character" w:styleId="Style21">
    <w:name w:val="Гипертекстовая ссылка"/>
    <w:qFormat/>
    <w:rPr>
      <w:b w:val="false"/>
      <w:color w:val="106BBE"/>
    </w:rPr>
  </w:style>
  <w:style w:type="character" w:styleId="Style22">
    <w:name w:val="Выделение"/>
    <w:qFormat/>
    <w:rPr>
      <w:i/>
      <w:iCs/>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Normal" w:customStyle="1">
    <w:name w:val="ConsPlusNormal"/>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8">
    <w:name w:val="Header"/>
    <w:basedOn w:val="Normal"/>
    <w:link w:val="a4"/>
    <w:uiPriority w:val="99"/>
    <w:unhideWhenUsed/>
    <w:rsid w:val="009e5adb"/>
    <w:pPr>
      <w:tabs>
        <w:tab w:val="center" w:pos="4677" w:leader="none"/>
        <w:tab w:val="right" w:pos="9355" w:leader="none"/>
      </w:tabs>
    </w:pPr>
    <w:rPr/>
  </w:style>
  <w:style w:type="paragraph" w:styleId="Style29">
    <w:name w:val="Footer"/>
    <w:basedOn w:val="Normal"/>
    <w:link w:val="a6"/>
    <w:uiPriority w:val="99"/>
    <w:unhideWhenUsed/>
    <w:rsid w:val="009e5adb"/>
    <w:pPr>
      <w:tabs>
        <w:tab w:val="center" w:pos="4677" w:leader="none"/>
        <w:tab w:val="right" w:pos="9355" w:leader="none"/>
      </w:tabs>
    </w:pPr>
    <w:rPr/>
  </w:style>
  <w:style w:type="paragraph" w:styleId="BalloonText">
    <w:name w:val="Balloon Text"/>
    <w:basedOn w:val="Normal"/>
    <w:link w:val="a9"/>
    <w:uiPriority w:val="99"/>
    <w:semiHidden/>
    <w:unhideWhenUsed/>
    <w:qFormat/>
    <w:rsid w:val="00da0a3b"/>
    <w:pPr>
      <w:spacing w:lineRule="auto" w:line="240" w:before="0" w:after="0"/>
    </w:pPr>
    <w:rPr>
      <w:rFonts w:ascii="Segoe UI" w:hAnsi="Segoe UI" w:cs="Segoe UI"/>
      <w:sz w:val="18"/>
      <w:szCs w:val="18"/>
    </w:rPr>
  </w:style>
  <w:style w:type="paragraph" w:styleId="12" w:customStyle="1">
    <w:name w:val="Текст сноски1"/>
    <w:basedOn w:val="Normal"/>
    <w:link w:val="ab"/>
    <w:uiPriority w:val="99"/>
    <w:qFormat/>
    <w:rsid w:val="00193563"/>
    <w:pPr>
      <w:spacing w:lineRule="auto" w:line="240" w:before="0" w:after="0"/>
    </w:pPr>
    <w:rPr>
      <w:rFonts w:ascii="Times New Roman" w:hAnsi="Times New Roman"/>
      <w:sz w:val="20"/>
      <w:szCs w:val="20"/>
    </w:rPr>
  </w:style>
  <w:style w:type="paragraph" w:styleId="Footnotetext">
    <w:name w:val="footnote text"/>
    <w:basedOn w:val="Normal"/>
    <w:link w:val="10"/>
    <w:uiPriority w:val="99"/>
    <w:semiHidden/>
    <w:unhideWhenUsed/>
    <w:qFormat/>
    <w:rsid w:val="00193563"/>
    <w:pPr>
      <w:spacing w:lineRule="auto" w:line="240" w:before="0" w:after="0"/>
    </w:pPr>
    <w:rPr>
      <w:sz w:val="20"/>
      <w:szCs w:val="20"/>
    </w:rPr>
  </w:style>
  <w:style w:type="paragraph" w:styleId="Style30">
    <w:name w:val="Footnote Text"/>
    <w:basedOn w:val="Normal"/>
    <w:pPr/>
    <w:rPr/>
  </w:style>
  <w:style w:type="paragraph" w:styleId="Style31">
    <w:name w:val="Содержимое врезки"/>
    <w:basedOn w:val="Normal"/>
    <w:qFormat/>
    <w:pPr/>
    <w:rPr/>
  </w:style>
  <w:style w:type="paragraph" w:styleId="Style32">
    <w:name w:val="Subtitle"/>
    <w:basedOn w:val="Normal"/>
    <w:qFormat/>
    <w:pPr>
      <w:jc w:val="center"/>
    </w:pPr>
    <w:rPr>
      <w:rFonts w:eastAsia="Calibri"/>
      <w:b/>
      <w:bCs/>
      <w:sz w:val="36"/>
      <w:szCs w:val="36"/>
    </w:rPr>
  </w:style>
  <w:style w:type="paragraph" w:styleId="Style33">
    <w:name w:val="Содержимое таблицы"/>
    <w:basedOn w:val="Normal"/>
    <w:qFormat/>
    <w:pPr/>
    <w:rPr/>
  </w:style>
  <w:style w:type="paragraph" w:styleId="Style34">
    <w:name w:val="Заголовок таблицы"/>
    <w:basedOn w:val="Style33"/>
    <w:qFormat/>
    <w:pPr/>
    <w:rPr/>
  </w:style>
  <w:style w:type="paragraph" w:styleId="Style35">
    <w:name w:val="Таблицы (моноширинный)"/>
    <w:basedOn w:val="Normal"/>
    <w:qFormat/>
    <w:pPr>
      <w:spacing w:before="0" w:after="0"/>
      <w:ind w:left="0" w:right="0" w:hanging="0"/>
    </w:pPr>
    <w:rPr>
      <w:rFonts w:ascii="Courier New" w:hAnsi="Courier New" w:cs="Courier New"/>
      <w:sz w:val="24"/>
    </w:rPr>
  </w:style>
  <w:style w:type="paragraph" w:styleId="Style36">
    <w:name w:val="Комментарий"/>
    <w:qFormat/>
    <w:pPr>
      <w:widowControl w:val="false"/>
      <w:suppressAutoHyphens w:val="true"/>
      <w:bidi w:val="0"/>
      <w:spacing w:before="75" w:after="0"/>
      <w:ind w:left="170" w:right="0" w:hanging="0"/>
      <w:jc w:val="both"/>
    </w:pPr>
    <w:rPr>
      <w:rFonts w:ascii="Times New Roman CYR" w:hAnsi="Times New Roman CYR" w:eastAsia="SimSun" w:cs="Mangal"/>
      <w:color w:val="353842"/>
      <w:sz w:val="24"/>
      <w:szCs w:val="24"/>
      <w:lang w:val="ru-RU" w:eastAsia="zh-CN" w:bidi="hi-IN"/>
    </w:rPr>
  </w:style>
  <w:style w:type="paragraph" w:styleId="Style37">
    <w:name w:val="Прижатый влево"/>
    <w:basedOn w:val="Normal"/>
    <w:qFormat/>
    <w:pPr>
      <w:spacing w:before="0" w:after="0"/>
      <w:ind w:left="0" w:right="0" w:hanging="0"/>
      <w:jc w:val="left"/>
    </w:pPr>
    <w:rPr>
      <w:rFonts w:ascii="Times New Roman CYR" w:hAnsi="Times New Roman CYR" w:cs="Times New Roman CYR"/>
      <w:sz w:val="24"/>
    </w:rPr>
  </w:style>
  <w:style w:type="paragraph" w:styleId="Style38">
    <w:name w:val="Нормальный (таблица)"/>
    <w:basedOn w:val="Normal"/>
    <w:qFormat/>
    <w:pPr>
      <w:spacing w:before="0" w:after="0"/>
      <w:jc w:val="both"/>
    </w:pPr>
    <w:rPr>
      <w:rFonts w:ascii="Times New Roman CYR" w:hAnsi="Times New Roman CYR" w:cs="Times New Roman CYR"/>
      <w:sz w:val="24"/>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a4f03"/>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internet.garant.ru/document/redirect/990941/2770" TargetMode="External"/><Relationship Id="rId5" Type="http://schemas.openxmlformats.org/officeDocument/2006/relationships/hyperlink" Target="http://internet.garant.ru/document/redirect/990941/277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472C-9F79-4FF8-97AF-1CD8A0EF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29989</TotalTime>
  <Application>LibreOffice/5.3.1.2$Windows_x86 LibreOffice_project/e80a0e0fd1875e1696614d24c32df0f95f03deb2</Application>
  <Pages>39</Pages>
  <Words>11310</Words>
  <Characters>88948</Characters>
  <CharactersWithSpaces>102322</CharactersWithSpaces>
  <Paragraphs>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2021-12-28T06:11:00Z</dcterms:created>
  <dc:creator>Рожкова Елена Анатольевна</dc:creator>
  <dc:description/>
  <dc:language>ru-RU</dc:language>
  <cp:lastModifiedBy/>
  <cp:lastPrinted>2023-07-11T11:29:07Z</cp:lastPrinted>
  <dcterms:modified xsi:type="dcterms:W3CDTF">2023-07-11T11:28:29Z</dcterms:modified>
  <cp:revision>151</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