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4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5"/>
        <w:gridCol w:w="3118"/>
        <w:gridCol w:w="3261"/>
      </w:tblGrid>
      <w:tr>
        <w:trPr>
          <w:trHeight w:val="1445" w:hRule="atLeast"/>
        </w:trPr>
        <w:tc>
          <w:tcPr>
            <w:tcW w:w="3475" w:type="dxa"/>
            <w:tcBorders/>
            <w:shd w:fill="FFFFFF" w:val="clea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  <w:tc>
          <w:tcPr>
            <w:tcW w:w="3118" w:type="dxa"/>
            <w:tcBorders/>
            <w:shd w:fill="FFFFFF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  <w:drawing>
                <wp:inline distT="0" distB="0" distL="0" distR="0">
                  <wp:extent cx="821690" cy="90424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90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/>
            <w:shd w:fill="FFFFFF" w:val="clear"/>
          </w:tcPr>
          <w:p>
            <w:pPr>
              <w:pStyle w:val="Normal"/>
              <w:spacing w:before="0" w:after="240"/>
              <w:jc w:val="right"/>
              <w:rPr>
                <w:rStyle w:val="Heading4Char"/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</w:r>
          </w:p>
        </w:tc>
      </w:tr>
    </w:tbl>
    <w:p>
      <w:pPr>
        <w:pStyle w:val="Style19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КОЛПАШЕВСКОГО ГОРОДСКОГО ПОСЕЛЕНИЯ</w:t>
      </w:r>
    </w:p>
    <w:p>
      <w:pPr>
        <w:pStyle w:val="1"/>
        <w:bidi w:val="0"/>
        <w:spacing w:before="238" w:after="0"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ПОСТАНОВЛЕНИЕ</w:t>
      </w:r>
    </w:p>
    <w:p>
      <w:pPr>
        <w:pStyle w:val="Normal"/>
        <w:bidi w:val="0"/>
        <w:spacing w:before="482"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18.11.2022</w:t>
        <w:tab/>
        <w:tab/>
        <w:tab/>
        <w:tab/>
        <w:tab/>
        <w:tab/>
        <w:tab/>
        <w:tab/>
        <w:tab/>
        <w:tab/>
        <w:tab/>
        <w:t xml:space="preserve">     № 885</w:t>
      </w:r>
    </w:p>
    <w:p>
      <w:pPr>
        <w:pStyle w:val="Normal"/>
        <w:bidi w:val="0"/>
        <w:spacing w:before="482" w:after="0"/>
        <w:jc w:val="center"/>
        <w:rPr/>
      </w:pPr>
      <w:r>
        <w:rPr>
          <w:rFonts w:eastAsia="Times New Roman" w:cs="Times New Roman"/>
          <w:spacing w:val="2"/>
          <w:sz w:val="28"/>
          <w:szCs w:val="28"/>
        </w:rPr>
        <w:t xml:space="preserve">Об утверждении плана-графика </w:t>
      </w:r>
      <w:r>
        <w:rPr>
          <w:rFonts w:eastAsia="Times New Roman" w:cs="Times New Roman"/>
          <w:sz w:val="28"/>
          <w:szCs w:val="28"/>
          <w:highlight w:val="white"/>
        </w:rPr>
        <w:t xml:space="preserve">перехода на предоставление </w:t>
      </w:r>
    </w:p>
    <w:p>
      <w:pPr>
        <w:pStyle w:val="Normal"/>
        <w:jc w:val="center"/>
        <w:rPr>
          <w:rFonts w:eastAsia="Times New Roman" w:cs="Times New Roman"/>
          <w:sz w:val="28"/>
          <w:szCs w:val="28"/>
          <w:highlight w:val="white"/>
        </w:rPr>
      </w:pPr>
      <w:bookmarkStart w:id="0" w:name="__DdeLink__1039_856375289"/>
      <w:bookmarkEnd w:id="0"/>
      <w:r>
        <w:rPr>
          <w:rFonts w:eastAsia="Times New Roman" w:cs="Times New Roman"/>
          <w:sz w:val="28"/>
          <w:szCs w:val="28"/>
          <w:highlight w:val="white"/>
        </w:rPr>
        <w:t>муниципальных услуг в электронной форме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Style12"/>
        <w:ind w:left="0" w:right="0" w:firstLine="70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соответствии с пунктом 1 части 4 статьи 29 Федерального закона от 20.07.2010 № 210-ФЗ «Об организации предоставления государственных и муниципальных услуг»</w:t>
      </w:r>
    </w:p>
    <w:p>
      <w:pPr>
        <w:pStyle w:val="Style12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ПОСТАНОВЛЯЮ:</w:t>
      </w:r>
    </w:p>
    <w:p>
      <w:pPr>
        <w:pStyle w:val="ListParagraph"/>
        <w:widowControl w:val="false"/>
        <w:numPr>
          <w:ilvl w:val="0"/>
          <w:numId w:val="2"/>
        </w:numPr>
        <w:shd w:val="clear" w:fill="FFFFFF"/>
        <w:tabs>
          <w:tab w:val="left" w:pos="283" w:leader="none"/>
        </w:tabs>
        <w:ind w:left="0" w:right="0" w:firstLine="709"/>
        <w:jc w:val="both"/>
        <w:rPr/>
      </w:pPr>
      <w:r>
        <w:rPr>
          <w:rFonts w:eastAsia="Times New Roman" w:cs="Times New Roman"/>
          <w:spacing w:val="2"/>
          <w:sz w:val="28"/>
          <w:szCs w:val="28"/>
        </w:rPr>
        <w:t xml:space="preserve">Утвердить план-график </w:t>
      </w:r>
      <w:r>
        <w:rPr>
          <w:rFonts w:eastAsia="Times New Roman" w:cs="Times New Roman"/>
          <w:sz w:val="28"/>
          <w:szCs w:val="28"/>
          <w:highlight w:val="white"/>
        </w:rPr>
        <w:t>перехода на предоставление муниципальных услуг в электронной форме,</w:t>
      </w:r>
      <w:r>
        <w:rPr>
          <w:rFonts w:eastAsia="Times New Roman" w:cs="Times New Roman"/>
          <w:sz w:val="28"/>
          <w:szCs w:val="28"/>
        </w:rPr>
        <w:t xml:space="preserve"> предоставляемых Администрацией Колпашевского городского поселения согласно приложению</w:t>
      </w:r>
      <w:r>
        <w:rPr>
          <w:rFonts w:eastAsia="Times New Roman" w:cs="Times New Roman"/>
          <w:spacing w:val="2"/>
          <w:sz w:val="28"/>
          <w:szCs w:val="28"/>
        </w:rPr>
        <w:t>.</w:t>
      </w:r>
    </w:p>
    <w:p>
      <w:pPr>
        <w:pStyle w:val="ListParagraph"/>
        <w:widowControl w:val="false"/>
        <w:numPr>
          <w:ilvl w:val="0"/>
          <w:numId w:val="2"/>
        </w:numPr>
        <w:shd w:val="clear" w:fill="FFFFFF"/>
        <w:tabs>
          <w:tab w:val="left" w:pos="283" w:leader="none"/>
        </w:tabs>
        <w:ind w:left="0" w:right="0" w:firstLine="709"/>
        <w:jc w:val="both"/>
        <w:rPr>
          <w:rFonts w:eastAsia="Times New Roman" w:cs="Times New Roman"/>
          <w:spacing w:val="2"/>
          <w:sz w:val="28"/>
          <w:szCs w:val="28"/>
        </w:rPr>
      </w:pPr>
      <w:r>
        <w:rPr>
          <w:rFonts w:eastAsia="Times New Roman" w:cs="Times New Roman"/>
          <w:spacing w:val="2"/>
          <w:sz w:val="28"/>
          <w:szCs w:val="28"/>
        </w:rPr>
        <w:t>Специалистам ответственным за предоставление муниципальных услуг обеспечить переход на предоставление муниципальных услуг в электронной форме в установленные сроки.</w:t>
      </w:r>
    </w:p>
    <w:p>
      <w:pPr>
        <w:pStyle w:val="Normal"/>
        <w:tabs>
          <w:tab w:val="left" w:pos="426" w:leader="none"/>
        </w:tabs>
        <w:ind w:left="0" w:righ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  <w:tab/>
        <w:t>Опубликовать настоящее постановление в Ведомостях органов местного самоуправления Колпашевского городского поселения и разместить на официальном сайте органов местного самоуправления муниципального образования «Колпашевское городское поселение».</w:t>
      </w:r>
    </w:p>
    <w:p>
      <w:pPr>
        <w:pStyle w:val="Normal"/>
        <w:ind w:left="0" w:righ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</w:t>
        <w:tab/>
        <w:t>Настоящее постановление вступает в силу с даты подписания.</w:t>
      </w:r>
    </w:p>
    <w:p>
      <w:pPr>
        <w:pStyle w:val="Normal"/>
        <w:tabs>
          <w:tab w:val="left" w:pos="426" w:leader="none"/>
        </w:tabs>
        <w:ind w:left="0" w:righ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</w:t>
        <w:tab/>
        <w:t>Контроль за выполнением настоящего постановления возложить на начальника организационного отдела Администрации Колпашевского городского поселения Устюгову Н.А.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Style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Style12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И.о. Главы Колпашевского</w:t>
      </w:r>
    </w:p>
    <w:p>
      <w:pPr>
        <w:pStyle w:val="Style12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поселения поселения</w:t>
        <w:tab/>
        <w:tab/>
        <w:tab/>
        <w:tab/>
        <w:tab/>
        <w:tab/>
        <w:tab/>
        <w:tab/>
        <w:t xml:space="preserve">       А.А.Чуков</w:t>
      </w:r>
    </w:p>
    <w:p>
      <w:pPr>
        <w:pStyle w:val="Style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Style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Style12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Н.А.Устюгова</w:t>
      </w:r>
    </w:p>
    <w:p>
      <w:pPr>
        <w:pStyle w:val="Style12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4 17 81</w:t>
      </w:r>
    </w:p>
    <w:p>
      <w:pPr>
        <w:pStyle w:val="Style1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Style1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Style1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Style1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5669" w:right="0" w:hanging="0"/>
        <w:jc w:val="left"/>
        <w:rPr>
          <w:rFonts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>Приложение к постановлению</w:t>
      </w:r>
    </w:p>
    <w:p>
      <w:pPr>
        <w:pStyle w:val="Normal"/>
        <w:widowControl/>
        <w:bidi w:val="0"/>
        <w:spacing w:lineRule="auto" w:line="240" w:before="0" w:after="0"/>
        <w:ind w:left="5669" w:right="0" w:hanging="0"/>
        <w:jc w:val="left"/>
        <w:rPr>
          <w:rFonts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>Администрации Колпашевского</w:t>
      </w:r>
    </w:p>
    <w:p>
      <w:pPr>
        <w:pStyle w:val="Normal"/>
        <w:widowControl/>
        <w:bidi w:val="0"/>
        <w:spacing w:lineRule="auto" w:line="240" w:before="0" w:after="0"/>
        <w:ind w:left="5669" w:right="0" w:hanging="0"/>
        <w:jc w:val="left"/>
        <w:rPr>
          <w:rFonts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>городского поселения</w:t>
      </w:r>
    </w:p>
    <w:p>
      <w:pPr>
        <w:pStyle w:val="Normal"/>
        <w:widowControl/>
        <w:bidi w:val="0"/>
        <w:spacing w:lineRule="auto" w:line="240" w:before="0" w:after="0"/>
        <w:ind w:left="5669" w:right="0" w:hanging="0"/>
        <w:jc w:val="left"/>
        <w:rPr>
          <w:rFonts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>от 18.11.2022 № 885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Normal"/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План-график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highlight w:val="white"/>
        </w:rPr>
        <w:t>перехода на предоставление муниципальных услуг в электронной форме,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предоставляемых Администрацией Колпашевского городского</w:t>
      </w:r>
      <w:r>
        <w:rPr>
          <w:rFonts w:eastAsia="Times New Roman" w:cs="Times New Roman"/>
          <w:sz w:val="28"/>
          <w:szCs w:val="28"/>
        </w:rPr>
        <w:t xml:space="preserve"> поселения</w:t>
      </w:r>
    </w:p>
    <w:p>
      <w:pPr>
        <w:pStyle w:val="Normal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</w:r>
    </w:p>
    <w:tbl>
      <w:tblPr>
        <w:tblW w:w="9617" w:type="dxa"/>
        <w:jc w:val="left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689"/>
        <w:gridCol w:w="6345"/>
        <w:gridCol w:w="2583"/>
      </w:tblGrid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Срок перехода на предоставление муниципальной услуги в электронной форме</w:t>
            </w:r>
          </w:p>
        </w:tc>
      </w:tr>
      <w:tr>
        <w:trPr/>
        <w:tc>
          <w:tcPr>
            <w:tcW w:w="96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Массовые социально значимые муниципальные услуги</w:t>
            </w:r>
          </w:p>
        </w:tc>
      </w:tr>
      <w:tr>
        <w:trPr>
          <w:trHeight w:val="1106" w:hRule="atLeast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Выдача разрешения на строительство, внесение изменений в разрешение на строительство, в том числе в связи с необходимостью 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продления срока действия разрешения на строительство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>
          <w:trHeight w:val="486" w:hRule="atLeast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Выдача разрешения на ввод объекта в эксплуатацию»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на территории «Колпашевского городского поселения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28" w:right="28" w:hanging="0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Выдача градостроительных планов земельных участков» на территории муниципального образования «Колпашевское городское поселение»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/>
            </w:pPr>
            <w:r>
              <w:rPr>
                <w:rStyle w:val="Style9"/>
                <w:rFonts w:eastAsia="Times New Roman" w:cs="Times New Roman"/>
                <w:b w:val="false"/>
                <w:bCs/>
                <w:color w:val="00000A"/>
                <w:sz w:val="28"/>
                <w:szCs w:val="28"/>
                <w:lang w:val="ru-RU" w:eastAsia="zh-CN" w:bidi="hi-I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28" w:right="28" w:hanging="0"/>
              <w:jc w:val="both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 w:eastAsia="hi-IN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  <w:lang w:val="ru-RU" w:eastAsia="hi-I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28" w:right="28" w:hanging="0"/>
              <w:jc w:val="both"/>
              <w:rPr/>
            </w:pPr>
            <w:r>
              <w:rPr>
                <w:rStyle w:val="Style9"/>
                <w:rFonts w:eastAsia="Times New Roman" w:cs="Times New Roman"/>
                <w:b w:val="false"/>
                <w:bCs w:val="false"/>
                <w:color w:val="00000A"/>
                <w:sz w:val="28"/>
                <w:szCs w:val="28"/>
                <w:lang w:val="ru-RU" w:eastAsia="zh-CN" w:bidi="hi-I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Предварительное согласование предоставления земельного участка, расположенного в границах муниципального образования «Колпашевского городское поселение» и находящегося в собственности муниципального образования «Колпашевского городское поселение», земельного участка, государственная собственность на который не разграничена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28" w:right="28" w:hanging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Предоставление земельного участка в постоянное (бессрочное) пользование, в безвозмездное срочное пользование, в аренду из земель, находящихся в муниципальной собственности, а также земель, государственная собственность на которые не разграничена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/>
            </w:pPr>
            <w:r>
              <w:rPr>
                <w:rStyle w:val="Style10"/>
                <w:rFonts w:eastAsia="Times New Roman" w:cs="Times New Roman"/>
                <w:b w:val="false"/>
                <w:bCs/>
                <w:color w:val="00000A"/>
                <w:sz w:val="28"/>
                <w:szCs w:val="28"/>
                <w:highlight w:val="white"/>
                <w:lang w:val="ru-RU" w:eastAsia="zh-CN" w:bidi="hi-I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Предварительное согласование предоставления земельного участка, расположенного в границах муниципального образования «Колпашевское городское поселение» и находящегося в собственности муниципального образования «Колпашевское городское поселение», земельного участка, государственная собственность на которые не разграничена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A"/>
                <w:sz w:val="28"/>
                <w:szCs w:val="28"/>
              </w:rPr>
              <w:t>Установление публичного сервитута в соответствии с главой V.7. Земельного кодекса Российской Федерации» на территории муниципального образования Колпашевское городское поселение Томской области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/>
            </w:pPr>
            <w:r>
              <w:rPr>
                <w:rStyle w:val="Style9"/>
                <w:rFonts w:eastAsia="Times New Roman" w:cs="Times New Roman"/>
                <w:b w:val="false"/>
                <w:bCs/>
                <w:color w:val="00000A"/>
                <w:sz w:val="28"/>
                <w:szCs w:val="28"/>
                <w:lang w:val="ru-RU" w:eastAsia="zh-CN" w:bidi="hi-IN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tabs>
                <w:tab w:val="left" w:pos="0" w:leader="none"/>
              </w:tabs>
              <w:spacing w:lineRule="auto" w:line="240" w:before="0" w:after="0"/>
              <w:ind w:left="28" w:right="28" w:hanging="0"/>
              <w:jc w:val="both"/>
              <w:rPr/>
            </w:pPr>
            <w:r>
              <w:rPr>
                <w:rStyle w:val="Style9"/>
                <w:rFonts w:eastAsia="Times New Roman" w:cs="Times New Roman"/>
                <w:b w:val="false"/>
                <w:bCs/>
                <w:color w:val="000000"/>
                <w:sz w:val="28"/>
                <w:szCs w:val="28"/>
                <w:lang w:val="ru-RU"/>
              </w:rPr>
              <w:t>Перевод жилого помещения в нежилое или нежилого помещения в жилое помещение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top w:w="55" w:type="dxa"/>
              <w:left w:w="94" w:type="dxa"/>
              <w:bottom w:w="55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94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/>
            </w:pPr>
            <w:r>
              <w:rPr>
                <w:rStyle w:val="Style10"/>
                <w:rFonts w:eastAsia="Times New Roman" w:cs="Times New Roman"/>
                <w:b w:val="false"/>
                <w:bCs/>
                <w:color w:val="00000A"/>
                <w:sz w:val="28"/>
                <w:szCs w:val="28"/>
                <w:highlight w:val="white"/>
                <w:lang w:val="ru-RU" w:eastAsia="zh-CN" w:bidi="hi-I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</w:rPr>
              <w:t xml:space="preserve">Признание садового дома жилым </w:t>
            </w:r>
            <w:r>
              <w:rPr>
                <w:rStyle w:val="Style9"/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</w:rPr>
              <w:t xml:space="preserve">домом и жилого дома садовым домом» </w:t>
            </w:r>
            <w:r>
              <w:rPr>
                <w:rStyle w:val="Style9"/>
                <w:rFonts w:eastAsia="Times New Roman" w:cs="Times New Roman"/>
                <w:color w:val="000000"/>
                <w:sz w:val="28"/>
                <w:szCs w:val="28"/>
              </w:rPr>
              <w:t>на территории муниципального образования «Колпашевское городское поселение»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28" w:right="28" w:hanging="0"/>
              <w:jc w:val="both"/>
              <w:rPr/>
            </w:pPr>
            <w:r>
              <w:rPr>
                <w:rStyle w:val="Style9"/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28" w:right="28" w:hanging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Style w:val="Style9"/>
                <w:rFonts w:eastAsia="Times New Roman" w:cs="Times New Roman"/>
                <w:color w:val="000000"/>
                <w:sz w:val="28"/>
                <w:szCs w:val="28"/>
              </w:rPr>
              <w:t>» на территории муниципального образования «Колпашевское городское поселение»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Направление уведомления о </w:t>
            </w:r>
            <w:r>
              <w:rPr>
                <w:rStyle w:val="Style9"/>
                <w:rFonts w:eastAsia="Times New Roman" w:cs="Times New Roman"/>
                <w:color w:val="000000"/>
                <w:sz w:val="28"/>
                <w:szCs w:val="28"/>
              </w:rPr>
              <w:t>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образования «Колпашевское городское поселение»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территории, расположенных в границах муниципального образования «Колпашевское городское поселение» и находящихся в собственности муниципального образования «Колпашевское городское поселение», земельного участка или земельных участков, государственная собственность на которые не разграничена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/>
            </w:pPr>
            <w:r>
              <w:rPr>
                <w:rStyle w:val="Style9"/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</w:t>
            </w:r>
            <w:bookmarkStart w:id="1" w:name="__DdeLink__2671_1143686041"/>
            <w:bookmarkStart w:id="2" w:name="__DdeLink__1006_1656795029"/>
            <w:bookmarkEnd w:id="1"/>
            <w:bookmarkEnd w:id="2"/>
            <w:r>
              <w:rPr>
                <w:rStyle w:val="Style9"/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</w:rPr>
              <w:t>привлечением средств материнского (семейного) капитала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eastAsia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2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ордера на производство земляных работ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вырубки деревьев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/>
            </w:pPr>
            <w:r>
              <w:rPr>
                <w:rStyle w:val="Style10"/>
                <w:rFonts w:eastAsia="Times New Roman" w:cs="Times New Roman"/>
                <w:b w:val="false"/>
                <w:bCs/>
                <w:color w:val="00000A"/>
                <w:sz w:val="28"/>
                <w:szCs w:val="28"/>
                <w:highlight w:val="white"/>
                <w:lang w:val="ru-RU" w:eastAsia="zh-CN" w:bidi="hi-IN"/>
              </w:rPr>
              <w:t>Предоставление земельных участков государственной или муниципальной собственности, на торгах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eastAsia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Передача гражданами приватизированных жилых помещений, принадлежащих им на праве собственности и свободных от обязательств третьих лиц жилых помещений в муниципальную собственность, и заключения с этими гражданами договоров социального найма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объектах недвижимого имущества, находящегося в собственности муниципального образования «Колпашевское городское поселение» и предназначенных для сдачи в аренду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96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Иные муниципальные услуги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Предоставление земельных участков, расположенных в границах муниципального образования «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Колпашевское городское поселение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 и находящихся в собственности муниципального образования «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Колпашевское городское поселение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», земельных участков, государственная собственность на которые  не разграничена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01.11.2022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ринятие решения о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на территории муниципального образования «Колпашевского городское поселение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/>
                <w:color w:val="000000"/>
                <w:sz w:val="28"/>
                <w:szCs w:val="28"/>
                <w:lang w:val="ru-RU"/>
              </w:rPr>
              <w:t>Выдача (продление срока действия) разрешения на строительство, реконструкцию и капитальный ремонт объектов дорожного сервиса, размещаемых в границах полосы отвода автомобильной дороги местного значения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Предоставление прав на земельные участки, находящиеся в муниципальной собственности, государственная собственность на которые не разграничена, на которых расположены здания, строения, сооружения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Образование земельного участка из земельных участков, находящихся в муниципальной собственности, а также государственная собственность на которые не разграничена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Предоставление права аренды на земельные участки, находящиеся в муниципальной собственности, для строительства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28" w:right="28" w:hanging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Предоставление права заготовки гражданами древесины для собственных нужд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Дача согласия на залог права аренды земельного участка, расположенного в границах муниципального образования «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Колпашевское городское поселение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 и находящегося в собственности муниципального образования «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Колпашевское городское поселение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», земельного участка, государственная собственность на который не разграничена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проектирования прокладки, переноса или переустройства инженерных коммуникаций в границах полос отвода автомобильных дорог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eastAsia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31.12.2024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eastAsia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31.12.2024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eastAsia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31.12.2024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приватизации муниципального жилищного фонда муниципального образования «Колпашевское городское поселение»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 в аренду для индивидуального жилищного строительства (через торги)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 (через торги)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Предоставление в собственность земельных участков, находящихся в муниципальной собственности через торги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права аренды на земельные участки, находящиеся в муниципальной собственности через торги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 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Предоставление в аренду (собственность) муниципального имущества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31.12.2024</w:t>
            </w:r>
          </w:p>
        </w:tc>
      </w:tr>
      <w:tr>
        <w:trPr/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31.12.2024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714" w:hanging="1005"/>
      </w:pPr>
      <w:rPr>
        <w:sz w:val="28"/>
        <w:szCs w:val="28"/>
        <w:color w:val="00000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/>
      <w:outlineLvl w:val="0"/>
    </w:pPr>
    <w:rPr>
      <w:b/>
      <w:sz w:val="28"/>
    </w:rPr>
  </w:style>
  <w:style w:type="paragraph" w:styleId="2">
    <w:name w:val="Heading 2"/>
    <w:basedOn w:val="Normal"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/>
      <w:outlineLvl w:val="2"/>
    </w:pPr>
    <w:rPr>
      <w:b/>
      <w:sz w:val="32"/>
    </w:rPr>
  </w:style>
  <w:style w:type="paragraph" w:styleId="4">
    <w:name w:val="Heading 4"/>
    <w:basedOn w:val="Normal"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qFormat/>
    <w:rPr>
      <w:sz w:val="48"/>
      <w:szCs w:val="48"/>
    </w:rPr>
  </w:style>
  <w:style w:type="character" w:styleId="SubtitleChar">
    <w:name w:val="Subtitle Char"/>
    <w:basedOn w:val="DefaultParagraphFont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CaptionChar">
    <w:name w:val="Caption Char"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6">
    <w:name w:val="Основной текст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character" w:styleId="Style7">
    <w:name w:val="Название Знак"/>
    <w:basedOn w:val="DefaultParagraphFont"/>
    <w:qFormat/>
    <w:rPr>
      <w:rFonts w:ascii="Times New Roman" w:hAnsi="Times New Roman" w:eastAsia="Times New Roman" w:cs="Times New Roman"/>
      <w:b/>
      <w:sz w:val="32"/>
      <w:szCs w:val="20"/>
    </w:rPr>
  </w:style>
  <w:style w:type="character" w:styleId="Normaltextrun">
    <w:name w:val="normaltextrun"/>
    <w:qFormat/>
    <w:rPr/>
  </w:style>
  <w:style w:type="character" w:styleId="Spellingerror">
    <w:name w:val="spellingerror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FontStyle79">
    <w:name w:val="Font Style79"/>
    <w:qFormat/>
    <w:rPr>
      <w:rFonts w:ascii="Times New Roman" w:hAnsi="Times New Roman"/>
      <w:sz w:val="24"/>
      <w:szCs w:val="24"/>
    </w:rPr>
  </w:style>
  <w:style w:type="character" w:styleId="Style9">
    <w:name w:val="Цветовое выделение для Текст"/>
    <w:qFormat/>
    <w:rPr>
      <w:sz w:val="24"/>
    </w:rPr>
  </w:style>
  <w:style w:type="character" w:styleId="Style10">
    <w:name w:val="Гипертекстовая ссылка"/>
    <w:qFormat/>
    <w:rPr>
      <w:b w:val="false"/>
      <w:color w:val="106BBE"/>
    </w:rPr>
  </w:style>
  <w:style w:type="character" w:styleId="ListLabel1">
    <w:name w:val="ListLabel 1"/>
    <w:qFormat/>
    <w:rPr>
      <w:rFonts w:ascii="Times New Roman" w:hAnsi="Times New Roman"/>
      <w:color w:val="00000A"/>
      <w:sz w:val="24"/>
    </w:rPr>
  </w:style>
  <w:style w:type="character" w:styleId="ListLabel2">
    <w:name w:val="ListLabel 2"/>
    <w:qFormat/>
    <w:rPr>
      <w:rFonts w:ascii="Times New Roman" w:hAnsi="Times New Roman"/>
      <w:color w:val="00000A"/>
      <w:sz w:val="28"/>
      <w:szCs w:val="28"/>
    </w:rPr>
  </w:style>
  <w:style w:type="character" w:styleId="ListLabel3">
    <w:name w:val="ListLabel 3"/>
    <w:qFormat/>
    <w:rPr>
      <w:color w:val="00000A"/>
      <w:sz w:val="28"/>
      <w:szCs w:val="28"/>
    </w:rPr>
  </w:style>
  <w:style w:type="character" w:styleId="ListLabel4">
    <w:name w:val="ListLabel 4"/>
    <w:qFormat/>
    <w:rPr>
      <w:color w:val="00000A"/>
      <w:sz w:val="28"/>
      <w:szCs w:val="28"/>
    </w:rPr>
  </w:style>
  <w:style w:type="character" w:styleId="ListLabel5">
    <w:name w:val="ListLabel 5"/>
    <w:qFormat/>
    <w:rPr>
      <w:color w:val="00000A"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jc w:val="both"/>
    </w:pPr>
    <w:rPr>
      <w:sz w:val="28"/>
    </w:rPr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pacing w:lineRule="auto" w:line="276"/>
    </w:pPr>
    <w:rPr>
      <w:b/>
      <w:bCs/>
      <w:color w:val="4F81BD"/>
      <w:sz w:val="18"/>
      <w:szCs w:val="18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00000A"/>
      <w:sz w:val="20"/>
      <w:szCs w:val="22"/>
      <w:lang w:val="ru-RU" w:eastAsia="en-US" w:bidi="ar-SA"/>
    </w:rPr>
  </w:style>
  <w:style w:type="paragraph" w:styleId="Style16">
    <w:name w:val="Subtitle"/>
    <w:basedOn w:val="Normal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fill="F2F2F2"/>
      <w:spacing w:before="0" w:after="200"/>
      <w:ind w:left="720" w:right="720" w:hanging="0"/>
    </w:pPr>
    <w:rPr>
      <w:i/>
    </w:rPr>
  </w:style>
  <w:style w:type="paragraph" w:styleId="Style17">
    <w:name w:val="Header"/>
    <w:basedOn w:val="Normal"/>
    <w:pPr>
      <w:tabs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er"/>
    <w:basedOn w:val="Normal"/>
    <w:pPr>
      <w:tabs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</w:rPr>
  </w:style>
  <w:style w:type="paragraph" w:styleId="12">
    <w:name w:val="TOC 1"/>
    <w:basedOn w:val="Normal"/>
    <w:pPr>
      <w:spacing w:before="0" w:after="57"/>
      <w:ind w:left="0" w:right="0" w:hanging="0"/>
    </w:pPr>
    <w:rPr/>
  </w:style>
  <w:style w:type="paragraph" w:styleId="21">
    <w:name w:val="TOC 2"/>
    <w:basedOn w:val="Normal"/>
    <w:pPr>
      <w:spacing w:before="0" w:after="57"/>
      <w:ind w:left="283" w:right="0" w:hanging="0"/>
    </w:pPr>
    <w:rPr/>
  </w:style>
  <w:style w:type="paragraph" w:styleId="32">
    <w:name w:val="TOC 3"/>
    <w:basedOn w:val="Normal"/>
    <w:pPr>
      <w:spacing w:before="0" w:after="57"/>
      <w:ind w:left="567" w:right="0" w:hanging="0"/>
    </w:pPr>
    <w:rPr/>
  </w:style>
  <w:style w:type="paragraph" w:styleId="41">
    <w:name w:val="TOC 4"/>
    <w:basedOn w:val="Normal"/>
    <w:pPr>
      <w:spacing w:before="0" w:after="57"/>
      <w:ind w:left="850" w:right="0" w:hanging="0"/>
    </w:pPr>
    <w:rPr/>
  </w:style>
  <w:style w:type="paragraph" w:styleId="51">
    <w:name w:val="TOC 5"/>
    <w:basedOn w:val="Normal"/>
    <w:pPr>
      <w:spacing w:before="0" w:after="57"/>
      <w:ind w:left="1134" w:right="0" w:hanging="0"/>
    </w:pPr>
    <w:rPr/>
  </w:style>
  <w:style w:type="paragraph" w:styleId="61">
    <w:name w:val="TOC 6"/>
    <w:basedOn w:val="Normal"/>
    <w:pPr>
      <w:spacing w:before="0" w:after="57"/>
      <w:ind w:left="1417" w:right="0" w:hanging="0"/>
    </w:pPr>
    <w:rPr/>
  </w:style>
  <w:style w:type="paragraph" w:styleId="71">
    <w:name w:val="TOC 7"/>
    <w:basedOn w:val="Normal"/>
    <w:pPr>
      <w:spacing w:before="0" w:after="57"/>
      <w:ind w:left="1701" w:right="0" w:hanging="0"/>
    </w:pPr>
    <w:rPr/>
  </w:style>
  <w:style w:type="paragraph" w:styleId="81">
    <w:name w:val="TOC 8"/>
    <w:basedOn w:val="Normal"/>
    <w:pPr>
      <w:spacing w:before="0" w:after="57"/>
      <w:ind w:left="1984" w:right="0" w:hanging="0"/>
    </w:pPr>
    <w:rPr/>
  </w:style>
  <w:style w:type="paragraph" w:styleId="91">
    <w:name w:val="TOC 9"/>
    <w:basedOn w:val="Normal"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0"/>
      <w:szCs w:val="22"/>
      <w:lang w:val="ru-RU" w:eastAsia="en-US" w:bidi="ar-SA"/>
    </w:rPr>
  </w:style>
  <w:style w:type="paragraph" w:styleId="Style19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181">
    <w:name w:val="Style18"/>
    <w:qFormat/>
    <w:pPr>
      <w:keepNext/>
      <w:keepLines w:val="false"/>
      <w:pageBreakBefore w:val="false"/>
      <w:widowControl w:val="false"/>
      <w:shd w:val="clear" w:fill="000000"/>
      <w:overflowPunct w:val="false"/>
      <w:bidi w:val="0"/>
      <w:spacing w:lineRule="exact" w:line="299" w:before="0" w:after="0"/>
      <w:ind w:left="0" w:right="0" w:hanging="0"/>
      <w:jc w:val="left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spacing w:val="0"/>
      <w:position w:val="0"/>
      <w:sz w:val="24"/>
      <w:sz w:val="24"/>
      <w:szCs w:val="24"/>
      <w:u w:val="none"/>
      <w:vertAlign w:val="baseline"/>
      <w:lang w:val="ru-RU" w:eastAsia="zh-CN" w:bidi="ar-SA"/>
    </w:rPr>
  </w:style>
  <w:style w:type="paragraph" w:styleId="Style20">
    <w:name w:val="Обычный (веб)"/>
    <w:basedOn w:val="Normal"/>
    <w:qFormat/>
    <w:pPr>
      <w:keepNext/>
      <w:keepLines w:val="false"/>
      <w:pageBreakBefore w:val="false"/>
      <w:widowControl/>
      <w:shd w:val="clear" w:fill="000000"/>
      <w:spacing w:lineRule="auto" w:line="240" w:before="280" w:after="28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spacing w:val="0"/>
      <w:position w:val="0"/>
      <w:sz w:val="24"/>
      <w:sz w:val="24"/>
      <w:szCs w:val="24"/>
      <w:u w:val="none"/>
      <w:vertAlign w:val="baseline"/>
      <w:lang w:val="ru-RU" w:eastAsia="zh-CN" w:bidi="ar-SA"/>
    </w:rPr>
  </w:style>
  <w:style w:type="paragraph" w:styleId="Style21">
    <w:name w:val="Содержимое таблицы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LibreOffice/5.3.3.2$Windows_X86_64 LibreOffice_project/3d9a8b4b4e538a85e0782bd6c2d430bafe583448</Application>
  <Pages>5</Pages>
  <Words>1390</Words>
  <Characters>11200</Characters>
  <CharactersWithSpaces>12423</CharactersWithSpaces>
  <Paragraphs>201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2022-10-05T06:22:00Z</dcterms:created>
  <dc:creator>DNS</dc:creator>
  <dc:description/>
  <dc:language>ru-RU</dc:language>
  <cp:lastModifiedBy/>
  <cp:lastPrinted>2022-11-21T14:22:52Z</cp:lastPrinted>
  <dcterms:modified xsi:type="dcterms:W3CDTF">2022-11-21T14:24:31Z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